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A54" w:rsidRDefault="00624307">
      <w:r>
        <w:rPr>
          <w:noProof/>
          <w:lang w:eastAsia="ru-RU"/>
        </w:rPr>
        <w:drawing>
          <wp:inline distT="0" distB="0" distL="0" distR="0">
            <wp:extent cx="9134475" cy="5781675"/>
            <wp:effectExtent l="19050" t="0" r="9525" b="0"/>
            <wp:docPr id="1" name="Рисунок 1" descr="F:\титулки фото\c8b92ec6-dd1a-42d3-a29b-126422dd44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 фото\c8b92ec6-dd1a-42d3-a29b-126422dd444c.jpg"/>
                    <pic:cNvPicPr>
                      <a:picLocks noChangeAspect="1" noChangeArrowheads="1"/>
                    </pic:cNvPicPr>
                  </pic:nvPicPr>
                  <pic:blipFill>
                    <a:blip r:embed="rId5" cstate="print"/>
                    <a:srcRect t="1372" r="1270" b="11111"/>
                    <a:stretch>
                      <a:fillRect/>
                    </a:stretch>
                  </pic:blipFill>
                  <pic:spPr bwMode="auto">
                    <a:xfrm>
                      <a:off x="0" y="0"/>
                      <a:ext cx="9134475" cy="5781675"/>
                    </a:xfrm>
                    <a:prstGeom prst="rect">
                      <a:avLst/>
                    </a:prstGeom>
                    <a:noFill/>
                    <a:ln w="9525">
                      <a:noFill/>
                      <a:miter lim="800000"/>
                      <a:headEnd/>
                      <a:tailEnd/>
                    </a:ln>
                  </pic:spPr>
                </pic:pic>
              </a:graphicData>
            </a:graphic>
          </wp:inline>
        </w:drawing>
      </w:r>
    </w:p>
    <w:p w:rsidR="00624307" w:rsidRPr="00624307" w:rsidRDefault="00624307">
      <w:pPr>
        <w:rPr>
          <w:rFonts w:ascii="Times New Roman" w:hAnsi="Times New Roman" w:cs="Times New Roman"/>
        </w:rPr>
      </w:pPr>
    </w:p>
    <w:p w:rsidR="00624307" w:rsidRPr="00624307" w:rsidRDefault="00624307" w:rsidP="00624307">
      <w:pPr>
        <w:spacing w:line="360" w:lineRule="auto"/>
        <w:jc w:val="center"/>
        <w:rPr>
          <w:rFonts w:ascii="Times New Roman" w:hAnsi="Times New Roman" w:cs="Times New Roman"/>
          <w:b/>
          <w:sz w:val="28"/>
          <w:szCs w:val="28"/>
        </w:rPr>
      </w:pPr>
      <w:r w:rsidRPr="00624307">
        <w:rPr>
          <w:rFonts w:ascii="Times New Roman" w:hAnsi="Times New Roman" w:cs="Times New Roman"/>
          <w:b/>
          <w:sz w:val="28"/>
          <w:szCs w:val="28"/>
        </w:rPr>
        <w:t>СОДЕРЖАНИЕ</w:t>
      </w:r>
    </w:p>
    <w:p w:rsidR="00624307" w:rsidRPr="00624307" w:rsidRDefault="00624307" w:rsidP="00624307">
      <w:pPr>
        <w:spacing w:line="360" w:lineRule="auto"/>
        <w:jc w:val="both"/>
        <w:rPr>
          <w:rFonts w:ascii="Times New Roman" w:hAnsi="Times New Roman" w:cs="Times New Roman"/>
          <w:sz w:val="28"/>
          <w:szCs w:val="28"/>
        </w:rPr>
      </w:pPr>
      <w:r w:rsidRPr="00624307">
        <w:rPr>
          <w:rFonts w:ascii="Times New Roman" w:hAnsi="Times New Roman" w:cs="Times New Roman"/>
          <w:sz w:val="28"/>
          <w:szCs w:val="28"/>
          <w:lang w:val="en-US"/>
        </w:rPr>
        <w:t>I</w:t>
      </w:r>
      <w:r w:rsidRPr="00624307">
        <w:rPr>
          <w:rFonts w:ascii="Times New Roman" w:hAnsi="Times New Roman" w:cs="Times New Roman"/>
          <w:sz w:val="28"/>
          <w:szCs w:val="28"/>
        </w:rPr>
        <w:t>. ПОЯСНИТЕЛЬНАЯ ЗАПИСКА………………………………………………………………………………………………3</w:t>
      </w:r>
    </w:p>
    <w:p w:rsidR="00624307" w:rsidRPr="00624307" w:rsidRDefault="00624307" w:rsidP="00624307">
      <w:pPr>
        <w:spacing w:line="360" w:lineRule="auto"/>
        <w:jc w:val="both"/>
        <w:rPr>
          <w:rFonts w:ascii="Times New Roman" w:hAnsi="Times New Roman" w:cs="Times New Roman"/>
          <w:sz w:val="28"/>
          <w:szCs w:val="28"/>
        </w:rPr>
      </w:pPr>
      <w:r w:rsidRPr="00624307">
        <w:rPr>
          <w:rFonts w:ascii="Times New Roman" w:hAnsi="Times New Roman" w:cs="Times New Roman"/>
          <w:sz w:val="28"/>
          <w:szCs w:val="28"/>
          <w:lang w:val="en-US"/>
        </w:rPr>
        <w:t>II</w:t>
      </w:r>
      <w:r w:rsidRPr="00624307">
        <w:rPr>
          <w:rFonts w:ascii="Times New Roman" w:hAnsi="Times New Roman" w:cs="Times New Roman"/>
          <w:sz w:val="28"/>
          <w:szCs w:val="28"/>
        </w:rPr>
        <w:t>. СОДЕРЖАНИЕ ОБУЧЕНИЯ…………………………………………………………………………………………………9</w:t>
      </w:r>
    </w:p>
    <w:p w:rsidR="00624307" w:rsidRPr="00624307" w:rsidRDefault="00624307" w:rsidP="00624307">
      <w:pPr>
        <w:spacing w:line="360" w:lineRule="auto"/>
        <w:jc w:val="both"/>
        <w:rPr>
          <w:rFonts w:ascii="Times New Roman" w:hAnsi="Times New Roman" w:cs="Times New Roman"/>
          <w:sz w:val="28"/>
          <w:szCs w:val="28"/>
        </w:rPr>
      </w:pPr>
      <w:r w:rsidRPr="00624307">
        <w:rPr>
          <w:rFonts w:ascii="Times New Roman" w:hAnsi="Times New Roman" w:cs="Times New Roman"/>
          <w:sz w:val="28"/>
          <w:szCs w:val="28"/>
        </w:rPr>
        <w:t>Ш. ТЕМАТИЧЕСКОЕ ПЛАНИРОВАНИЕ…………………………………………………………………………………….15</w:t>
      </w:r>
    </w:p>
    <w:p w:rsidR="00624307" w:rsidRDefault="00624307" w:rsidP="00624307">
      <w:pPr>
        <w:spacing w:line="360" w:lineRule="auto"/>
        <w:ind w:firstLine="709"/>
        <w:jc w:val="both"/>
      </w:pPr>
    </w:p>
    <w:p w:rsidR="00624307" w:rsidRDefault="00624307" w:rsidP="00624307">
      <w:pPr>
        <w:spacing w:line="360" w:lineRule="auto"/>
        <w:jc w:val="center"/>
        <w:rPr>
          <w:b/>
          <w:sz w:val="28"/>
          <w:szCs w:val="28"/>
        </w:rPr>
      </w:pPr>
    </w:p>
    <w:p w:rsidR="00624307" w:rsidRDefault="00624307" w:rsidP="00624307">
      <w:pPr>
        <w:spacing w:line="360" w:lineRule="auto"/>
        <w:jc w:val="center"/>
        <w:rPr>
          <w:b/>
          <w:sz w:val="28"/>
          <w:szCs w:val="28"/>
        </w:rPr>
      </w:pPr>
    </w:p>
    <w:p w:rsidR="00624307" w:rsidRDefault="00624307" w:rsidP="00624307">
      <w:pPr>
        <w:spacing w:line="360" w:lineRule="auto"/>
        <w:jc w:val="center"/>
        <w:rPr>
          <w:b/>
          <w:sz w:val="28"/>
          <w:szCs w:val="28"/>
        </w:rPr>
      </w:pPr>
    </w:p>
    <w:p w:rsidR="00624307" w:rsidRDefault="00624307" w:rsidP="00624307">
      <w:pPr>
        <w:spacing w:line="360" w:lineRule="auto"/>
        <w:jc w:val="center"/>
        <w:rPr>
          <w:b/>
          <w:sz w:val="28"/>
          <w:szCs w:val="28"/>
        </w:rPr>
      </w:pPr>
    </w:p>
    <w:p w:rsidR="00624307" w:rsidRDefault="00624307" w:rsidP="00624307">
      <w:pPr>
        <w:spacing w:line="360" w:lineRule="auto"/>
        <w:rPr>
          <w:b/>
          <w:sz w:val="28"/>
          <w:szCs w:val="28"/>
        </w:rPr>
      </w:pPr>
    </w:p>
    <w:p w:rsidR="00624307" w:rsidRDefault="00624307" w:rsidP="00624307">
      <w:pPr>
        <w:spacing w:line="360" w:lineRule="auto"/>
        <w:jc w:val="center"/>
        <w:rPr>
          <w:b/>
          <w:sz w:val="28"/>
          <w:szCs w:val="28"/>
        </w:rPr>
      </w:pPr>
    </w:p>
    <w:p w:rsidR="00624307" w:rsidRDefault="00624307" w:rsidP="00624307">
      <w:pPr>
        <w:spacing w:line="360" w:lineRule="auto"/>
        <w:jc w:val="center"/>
        <w:rPr>
          <w:b/>
          <w:sz w:val="28"/>
          <w:szCs w:val="28"/>
        </w:rPr>
      </w:pPr>
    </w:p>
    <w:p w:rsidR="00624307" w:rsidRDefault="00624307" w:rsidP="00624307">
      <w:pPr>
        <w:spacing w:line="360" w:lineRule="auto"/>
        <w:rPr>
          <w:b/>
          <w:sz w:val="28"/>
          <w:szCs w:val="28"/>
        </w:rPr>
      </w:pPr>
    </w:p>
    <w:p w:rsidR="00624307" w:rsidRPr="00624307" w:rsidRDefault="00624307" w:rsidP="00624307">
      <w:pPr>
        <w:spacing w:after="0" w:line="360" w:lineRule="auto"/>
        <w:ind w:firstLine="709"/>
        <w:jc w:val="center"/>
        <w:rPr>
          <w:rFonts w:ascii="Times New Roman" w:hAnsi="Times New Roman" w:cs="Times New Roman"/>
          <w:sz w:val="28"/>
          <w:szCs w:val="28"/>
        </w:rPr>
      </w:pPr>
      <w:r w:rsidRPr="00624307">
        <w:rPr>
          <w:rFonts w:ascii="Times New Roman" w:hAnsi="Times New Roman" w:cs="Times New Roman"/>
          <w:b/>
          <w:sz w:val="28"/>
          <w:szCs w:val="28"/>
          <w:lang w:val="en-US"/>
        </w:rPr>
        <w:lastRenderedPageBreak/>
        <w:t>I</w:t>
      </w:r>
      <w:r w:rsidRPr="00624307">
        <w:rPr>
          <w:rFonts w:ascii="Times New Roman" w:hAnsi="Times New Roman" w:cs="Times New Roman"/>
          <w:b/>
          <w:sz w:val="28"/>
          <w:szCs w:val="28"/>
        </w:rPr>
        <w:t>. Пояснительная записка</w:t>
      </w:r>
    </w:p>
    <w:p w:rsidR="00624307" w:rsidRPr="00624307" w:rsidRDefault="00624307" w:rsidP="00624307">
      <w:pPr>
        <w:pStyle w:val="aa"/>
        <w:spacing w:after="0" w:line="360" w:lineRule="auto"/>
        <w:ind w:firstLine="709"/>
        <w:jc w:val="both"/>
        <w:rPr>
          <w:sz w:val="28"/>
          <w:szCs w:val="28"/>
        </w:rPr>
      </w:pPr>
      <w:r w:rsidRPr="00624307">
        <w:rPr>
          <w:sz w:val="28"/>
          <w:szCs w:val="28"/>
        </w:rPr>
        <w:t>Рабочая</w:t>
      </w:r>
      <w:r w:rsidRPr="00624307">
        <w:rPr>
          <w:spacing w:val="-15"/>
          <w:sz w:val="28"/>
          <w:szCs w:val="28"/>
        </w:rPr>
        <w:t xml:space="preserve"> </w:t>
      </w:r>
      <w:r w:rsidRPr="00624307">
        <w:rPr>
          <w:sz w:val="28"/>
          <w:szCs w:val="28"/>
        </w:rPr>
        <w:t>программа</w:t>
      </w:r>
      <w:r w:rsidRPr="00624307">
        <w:rPr>
          <w:spacing w:val="-13"/>
          <w:sz w:val="28"/>
          <w:szCs w:val="28"/>
        </w:rPr>
        <w:t xml:space="preserve"> </w:t>
      </w:r>
      <w:r w:rsidRPr="00624307">
        <w:rPr>
          <w:sz w:val="28"/>
          <w:szCs w:val="28"/>
        </w:rPr>
        <w:t>по</w:t>
      </w:r>
      <w:r w:rsidRPr="00624307">
        <w:rPr>
          <w:spacing w:val="-13"/>
          <w:sz w:val="28"/>
          <w:szCs w:val="28"/>
        </w:rPr>
        <w:t xml:space="preserve"> </w:t>
      </w:r>
      <w:r w:rsidRPr="00624307">
        <w:rPr>
          <w:sz w:val="28"/>
          <w:szCs w:val="28"/>
        </w:rPr>
        <w:t>учебному</w:t>
      </w:r>
      <w:r w:rsidRPr="00624307">
        <w:rPr>
          <w:spacing w:val="-13"/>
          <w:sz w:val="28"/>
          <w:szCs w:val="28"/>
        </w:rPr>
        <w:t xml:space="preserve"> </w:t>
      </w:r>
      <w:r w:rsidRPr="00624307">
        <w:rPr>
          <w:sz w:val="28"/>
          <w:szCs w:val="28"/>
        </w:rPr>
        <w:t>предмету</w:t>
      </w:r>
      <w:r w:rsidRPr="00624307">
        <w:rPr>
          <w:spacing w:val="-13"/>
          <w:sz w:val="28"/>
          <w:szCs w:val="28"/>
        </w:rPr>
        <w:t xml:space="preserve"> </w:t>
      </w:r>
      <w:r w:rsidRPr="00624307">
        <w:rPr>
          <w:sz w:val="28"/>
          <w:szCs w:val="28"/>
        </w:rPr>
        <w:t>«Ритмика»</w:t>
      </w:r>
      <w:r w:rsidRPr="00624307">
        <w:rPr>
          <w:spacing w:val="-13"/>
          <w:sz w:val="28"/>
          <w:szCs w:val="28"/>
        </w:rPr>
        <w:t xml:space="preserve"> </w:t>
      </w:r>
      <w:r w:rsidRPr="00624307">
        <w:rPr>
          <w:sz w:val="28"/>
          <w:szCs w:val="28"/>
        </w:rPr>
        <w:t>составлена на основе:</w:t>
      </w:r>
    </w:p>
    <w:p w:rsidR="00624307" w:rsidRPr="00624307" w:rsidRDefault="00624307" w:rsidP="00624307">
      <w:pPr>
        <w:pStyle w:val="aa"/>
        <w:spacing w:after="0" w:line="360" w:lineRule="auto"/>
        <w:ind w:firstLine="709"/>
        <w:jc w:val="both"/>
        <w:rPr>
          <w:sz w:val="28"/>
          <w:szCs w:val="28"/>
        </w:rPr>
      </w:pPr>
      <w:proofErr w:type="gramStart"/>
      <w:r w:rsidRPr="00624307">
        <w:rPr>
          <w:sz w:val="28"/>
          <w:szCs w:val="28"/>
        </w:rPr>
        <w:t>- 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624307" w:rsidRPr="00624307" w:rsidRDefault="00624307" w:rsidP="00624307">
      <w:pPr>
        <w:pStyle w:val="aa"/>
        <w:spacing w:after="0" w:line="360" w:lineRule="auto"/>
        <w:ind w:firstLine="709"/>
        <w:jc w:val="both"/>
        <w:rPr>
          <w:sz w:val="28"/>
          <w:szCs w:val="28"/>
        </w:rPr>
      </w:pPr>
      <w:r w:rsidRPr="00624307">
        <w:rPr>
          <w:sz w:val="28"/>
          <w:szCs w:val="28"/>
        </w:rPr>
        <w:t xml:space="preserve">- АООП обучающихся с умственной отсталостью (вариант 1) ГБОУ </w:t>
      </w:r>
      <w:proofErr w:type="spellStart"/>
      <w:r w:rsidRPr="00624307">
        <w:rPr>
          <w:sz w:val="28"/>
          <w:szCs w:val="28"/>
        </w:rPr>
        <w:t>Белокатайской</w:t>
      </w:r>
      <w:proofErr w:type="spellEnd"/>
      <w:r w:rsidRPr="00624307">
        <w:rPr>
          <w:sz w:val="28"/>
          <w:szCs w:val="28"/>
        </w:rPr>
        <w:t xml:space="preserve"> КШИ, от 30.08. 2025 года.</w:t>
      </w:r>
    </w:p>
    <w:p w:rsidR="00624307" w:rsidRPr="00624307" w:rsidRDefault="00624307" w:rsidP="00624307">
      <w:pPr>
        <w:pStyle w:val="aa"/>
        <w:spacing w:after="0" w:line="360" w:lineRule="auto"/>
        <w:ind w:firstLine="709"/>
        <w:jc w:val="both"/>
        <w:rPr>
          <w:sz w:val="28"/>
          <w:szCs w:val="28"/>
        </w:rPr>
      </w:pPr>
      <w:r w:rsidRPr="00624307">
        <w:rPr>
          <w:sz w:val="28"/>
          <w:szCs w:val="28"/>
        </w:rPr>
        <w:t xml:space="preserve">Адаптированная рабочая программа по предмету «Ритмика» составлена на основе авторской учебной программы А. А. </w:t>
      </w:r>
      <w:proofErr w:type="spellStart"/>
      <w:r w:rsidRPr="00624307">
        <w:rPr>
          <w:sz w:val="28"/>
          <w:szCs w:val="28"/>
        </w:rPr>
        <w:t>Айдарбекова</w:t>
      </w:r>
      <w:proofErr w:type="spellEnd"/>
      <w:r w:rsidRPr="00624307">
        <w:rPr>
          <w:sz w:val="28"/>
          <w:szCs w:val="28"/>
        </w:rPr>
        <w:t xml:space="preserve"> «Ритмика» 1 – 4 класс, (сборник программ специальных (коррекционных) образовательных учреждений VIII вида подготовительный, 1-4 классы под ред. В. В. Воронковой, Москва, «Просвещение», 2014 г.</w:t>
      </w:r>
      <w:proofErr w:type="gramStart"/>
      <w:r w:rsidRPr="00624307">
        <w:rPr>
          <w:sz w:val="28"/>
          <w:szCs w:val="28"/>
        </w:rPr>
        <w:t xml:space="preserve"> )</w:t>
      </w:r>
      <w:proofErr w:type="gramEnd"/>
      <w:r w:rsidRPr="00624307">
        <w:rPr>
          <w:sz w:val="28"/>
          <w:szCs w:val="28"/>
        </w:rPr>
        <w:t xml:space="preserve">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Преподавание ритмики в специальном </w:t>
      </w:r>
      <w:proofErr w:type="gramStart"/>
      <w:r w:rsidRPr="00624307">
        <w:rPr>
          <w:rFonts w:ascii="Times New Roman" w:hAnsi="Times New Roman" w:cs="Times New Roman"/>
          <w:sz w:val="28"/>
          <w:szCs w:val="28"/>
        </w:rPr>
        <w:t xml:space="preserve">( </w:t>
      </w:r>
      <w:proofErr w:type="gramEnd"/>
      <w:r w:rsidRPr="00624307">
        <w:rPr>
          <w:rFonts w:ascii="Times New Roman" w:hAnsi="Times New Roman" w:cs="Times New Roman"/>
          <w:sz w:val="28"/>
          <w:szCs w:val="28"/>
        </w:rPr>
        <w:t>коррекционном) образовательном учреждении VIII вида обусловлено необходимостью осуществления коррекции недостатков психического и физического развития умственно отсталых детей средствами музыкально-ритмической деятельности.</w:t>
      </w:r>
    </w:p>
    <w:p w:rsidR="00624307" w:rsidRPr="00857E1E" w:rsidRDefault="00624307" w:rsidP="00624307">
      <w:pPr>
        <w:pStyle w:val="Default"/>
        <w:spacing w:line="360" w:lineRule="auto"/>
        <w:ind w:firstLine="709"/>
        <w:jc w:val="both"/>
        <w:rPr>
          <w:sz w:val="28"/>
          <w:szCs w:val="28"/>
        </w:rPr>
      </w:pPr>
      <w:r w:rsidRPr="00857E1E">
        <w:rPr>
          <w:b/>
          <w:bCs/>
          <w:i/>
          <w:iCs/>
          <w:sz w:val="28"/>
          <w:szCs w:val="28"/>
        </w:rPr>
        <w:t xml:space="preserve">Цель: </w:t>
      </w:r>
      <w:r w:rsidRPr="00857E1E">
        <w:rPr>
          <w:sz w:val="28"/>
          <w:szCs w:val="28"/>
        </w:rPr>
        <w:t xml:space="preserve">Общее развитие младших школьников, исправление недостатков физического развития, общей и речевой моторики, эмоционально-волевой сферы, воспитание положительных качеств личности (дружелюбия, дисциплинированности, коллективизма), эстетическое воспитание. </w:t>
      </w:r>
    </w:p>
    <w:p w:rsidR="00624307" w:rsidRPr="00857E1E" w:rsidRDefault="00624307" w:rsidP="00624307">
      <w:pPr>
        <w:pStyle w:val="Default"/>
        <w:spacing w:line="360" w:lineRule="auto"/>
        <w:ind w:firstLine="709"/>
        <w:jc w:val="both"/>
        <w:rPr>
          <w:sz w:val="28"/>
          <w:szCs w:val="28"/>
        </w:rPr>
      </w:pPr>
      <w:r w:rsidRPr="00857E1E">
        <w:rPr>
          <w:b/>
          <w:bCs/>
          <w:i/>
          <w:iCs/>
          <w:sz w:val="28"/>
          <w:szCs w:val="28"/>
        </w:rPr>
        <w:t xml:space="preserve">Задачи: </w:t>
      </w:r>
    </w:p>
    <w:p w:rsidR="00624307" w:rsidRPr="00857E1E" w:rsidRDefault="00624307" w:rsidP="00624307">
      <w:pPr>
        <w:pStyle w:val="Default"/>
        <w:spacing w:line="360" w:lineRule="auto"/>
        <w:ind w:firstLine="709"/>
        <w:jc w:val="both"/>
        <w:rPr>
          <w:sz w:val="28"/>
          <w:szCs w:val="28"/>
        </w:rPr>
      </w:pPr>
      <w:r w:rsidRPr="00857E1E">
        <w:rPr>
          <w:sz w:val="28"/>
          <w:szCs w:val="28"/>
        </w:rPr>
        <w:t> Формирование музыкально-</w:t>
      </w:r>
      <w:proofErr w:type="gramStart"/>
      <w:r w:rsidRPr="00857E1E">
        <w:rPr>
          <w:sz w:val="28"/>
          <w:szCs w:val="28"/>
        </w:rPr>
        <w:t>ритмической деятельности</w:t>
      </w:r>
      <w:proofErr w:type="gramEnd"/>
      <w:r w:rsidRPr="00857E1E">
        <w:rPr>
          <w:sz w:val="28"/>
          <w:szCs w:val="28"/>
        </w:rPr>
        <w:t xml:space="preserve"> младших школьников. </w:t>
      </w:r>
    </w:p>
    <w:p w:rsidR="00624307" w:rsidRPr="00857E1E" w:rsidRDefault="00624307" w:rsidP="00624307">
      <w:pPr>
        <w:pStyle w:val="Default"/>
        <w:spacing w:line="360" w:lineRule="auto"/>
        <w:ind w:firstLine="709"/>
        <w:jc w:val="both"/>
        <w:rPr>
          <w:sz w:val="28"/>
          <w:szCs w:val="28"/>
        </w:rPr>
      </w:pPr>
      <w:r w:rsidRPr="00857E1E">
        <w:rPr>
          <w:sz w:val="28"/>
          <w:szCs w:val="28"/>
        </w:rPr>
        <w:lastRenderedPageBreak/>
        <w:t xml:space="preserve"> Развитие представления учащихся о пространстве и умение ориентироваться в нем. </w:t>
      </w:r>
    </w:p>
    <w:p w:rsidR="00624307" w:rsidRPr="00857E1E" w:rsidRDefault="00624307" w:rsidP="00624307">
      <w:pPr>
        <w:pStyle w:val="Default"/>
        <w:spacing w:line="360" w:lineRule="auto"/>
        <w:ind w:firstLine="709"/>
        <w:jc w:val="both"/>
        <w:rPr>
          <w:sz w:val="28"/>
          <w:szCs w:val="28"/>
        </w:rPr>
      </w:pPr>
      <w:r w:rsidRPr="00857E1E">
        <w:rPr>
          <w:sz w:val="28"/>
          <w:szCs w:val="28"/>
        </w:rPr>
        <w:t xml:space="preserve"> Развитие ловкости, быстроты реакции, точности движений. </w:t>
      </w:r>
    </w:p>
    <w:p w:rsidR="00624307" w:rsidRPr="00857E1E" w:rsidRDefault="00624307" w:rsidP="00624307">
      <w:pPr>
        <w:pStyle w:val="Default"/>
        <w:spacing w:line="360" w:lineRule="auto"/>
        <w:ind w:firstLine="709"/>
        <w:jc w:val="both"/>
        <w:rPr>
          <w:sz w:val="28"/>
          <w:szCs w:val="28"/>
        </w:rPr>
      </w:pPr>
      <w:r w:rsidRPr="00857E1E">
        <w:rPr>
          <w:sz w:val="28"/>
          <w:szCs w:val="28"/>
        </w:rPr>
        <w:t xml:space="preserve"> Развитие подвижности пальцев, умения ощущать напряжение и расслабление. </w:t>
      </w:r>
    </w:p>
    <w:p w:rsidR="00624307" w:rsidRPr="00857E1E" w:rsidRDefault="00624307" w:rsidP="00624307">
      <w:pPr>
        <w:pStyle w:val="Default"/>
        <w:spacing w:line="360" w:lineRule="auto"/>
        <w:ind w:firstLine="709"/>
        <w:jc w:val="both"/>
        <w:rPr>
          <w:sz w:val="28"/>
          <w:szCs w:val="28"/>
        </w:rPr>
      </w:pPr>
      <w:r w:rsidRPr="00857E1E">
        <w:rPr>
          <w:sz w:val="28"/>
          <w:szCs w:val="28"/>
        </w:rPr>
        <w:t xml:space="preserve"> Развитие способности переживать содержание музыкального образа. </w:t>
      </w:r>
    </w:p>
    <w:p w:rsidR="00624307" w:rsidRPr="00857E1E" w:rsidRDefault="00624307" w:rsidP="00624307">
      <w:pPr>
        <w:pStyle w:val="Default"/>
        <w:ind w:firstLine="709"/>
        <w:rPr>
          <w:sz w:val="28"/>
          <w:szCs w:val="28"/>
        </w:rPr>
      </w:pPr>
    </w:p>
    <w:p w:rsidR="00624307" w:rsidRPr="00857E1E" w:rsidRDefault="00624307" w:rsidP="00624307">
      <w:pPr>
        <w:pStyle w:val="a5"/>
        <w:spacing w:line="360" w:lineRule="auto"/>
        <w:ind w:left="0" w:firstLine="709"/>
        <w:rPr>
          <w:szCs w:val="28"/>
        </w:rPr>
      </w:pPr>
      <w:r w:rsidRPr="00857E1E">
        <w:rPr>
          <w:szCs w:val="28"/>
        </w:rPr>
        <w:t xml:space="preserve">Основные направления работы по ритмике: </w:t>
      </w:r>
    </w:p>
    <w:p w:rsidR="00624307" w:rsidRPr="00857E1E" w:rsidRDefault="00624307" w:rsidP="00624307">
      <w:pPr>
        <w:pStyle w:val="a5"/>
        <w:numPr>
          <w:ilvl w:val="0"/>
          <w:numId w:val="1"/>
        </w:numPr>
        <w:spacing w:line="360" w:lineRule="auto"/>
        <w:ind w:left="0" w:firstLine="709"/>
        <w:rPr>
          <w:szCs w:val="28"/>
        </w:rPr>
      </w:pPr>
      <w:r w:rsidRPr="00857E1E">
        <w:rPr>
          <w:szCs w:val="28"/>
        </w:rPr>
        <w:t xml:space="preserve">упражнения на ориентировку в пространстве;  </w:t>
      </w:r>
    </w:p>
    <w:p w:rsidR="00624307" w:rsidRPr="00857E1E" w:rsidRDefault="00624307" w:rsidP="00624307">
      <w:pPr>
        <w:pStyle w:val="a5"/>
        <w:numPr>
          <w:ilvl w:val="0"/>
          <w:numId w:val="1"/>
        </w:numPr>
        <w:spacing w:line="360" w:lineRule="auto"/>
        <w:ind w:left="0" w:firstLine="709"/>
        <w:rPr>
          <w:szCs w:val="28"/>
        </w:rPr>
      </w:pPr>
      <w:r w:rsidRPr="00857E1E">
        <w:rPr>
          <w:szCs w:val="28"/>
        </w:rPr>
        <w:t>ритмико-гимнастические упражнения (</w:t>
      </w:r>
      <w:proofErr w:type="spellStart"/>
      <w:r w:rsidRPr="00857E1E">
        <w:rPr>
          <w:szCs w:val="28"/>
        </w:rPr>
        <w:t>общеразвивающие</w:t>
      </w:r>
      <w:proofErr w:type="spellEnd"/>
      <w:r w:rsidRPr="00857E1E">
        <w:rPr>
          <w:szCs w:val="28"/>
        </w:rPr>
        <w:t xml:space="preserve"> упражнения, упражнения на координацию движений, упражнение на расслабление мышц);  </w:t>
      </w:r>
    </w:p>
    <w:p w:rsidR="00624307" w:rsidRPr="00857E1E" w:rsidRDefault="00624307" w:rsidP="00624307">
      <w:pPr>
        <w:pStyle w:val="a5"/>
        <w:numPr>
          <w:ilvl w:val="0"/>
          <w:numId w:val="1"/>
        </w:numPr>
        <w:spacing w:line="360" w:lineRule="auto"/>
        <w:ind w:left="0" w:firstLine="709"/>
        <w:rPr>
          <w:szCs w:val="28"/>
        </w:rPr>
      </w:pPr>
      <w:r w:rsidRPr="00857E1E">
        <w:rPr>
          <w:szCs w:val="28"/>
        </w:rPr>
        <w:t xml:space="preserve">упражнения с детскими музыкальными инструментами; </w:t>
      </w:r>
    </w:p>
    <w:p w:rsidR="00624307" w:rsidRPr="00857E1E" w:rsidRDefault="00624307" w:rsidP="00624307">
      <w:pPr>
        <w:pStyle w:val="a5"/>
        <w:numPr>
          <w:ilvl w:val="0"/>
          <w:numId w:val="1"/>
        </w:numPr>
        <w:spacing w:line="360" w:lineRule="auto"/>
        <w:ind w:left="0" w:firstLine="709"/>
        <w:rPr>
          <w:szCs w:val="28"/>
        </w:rPr>
      </w:pPr>
      <w:r w:rsidRPr="00857E1E">
        <w:rPr>
          <w:szCs w:val="28"/>
        </w:rPr>
        <w:t xml:space="preserve"> игры под музыку; </w:t>
      </w:r>
    </w:p>
    <w:p w:rsidR="00624307" w:rsidRPr="00857E1E" w:rsidRDefault="00624307" w:rsidP="00624307">
      <w:pPr>
        <w:pStyle w:val="a5"/>
        <w:numPr>
          <w:ilvl w:val="0"/>
          <w:numId w:val="1"/>
        </w:numPr>
        <w:spacing w:line="360" w:lineRule="auto"/>
        <w:ind w:left="0" w:firstLine="709"/>
        <w:rPr>
          <w:szCs w:val="28"/>
        </w:rPr>
      </w:pPr>
      <w:r w:rsidRPr="00857E1E">
        <w:rPr>
          <w:szCs w:val="28"/>
        </w:rPr>
        <w:t xml:space="preserve"> танцевальные упражнения</w:t>
      </w:r>
    </w:p>
    <w:p w:rsidR="00624307" w:rsidRPr="00857E1E" w:rsidRDefault="00624307" w:rsidP="00624307">
      <w:pPr>
        <w:pStyle w:val="a5"/>
        <w:spacing w:line="360" w:lineRule="auto"/>
        <w:ind w:left="0" w:firstLine="709"/>
        <w:rPr>
          <w:szCs w:val="28"/>
        </w:rPr>
      </w:pPr>
    </w:p>
    <w:p w:rsidR="00624307" w:rsidRPr="00624307" w:rsidRDefault="00624307" w:rsidP="00624307">
      <w:pPr>
        <w:pStyle w:val="a5"/>
        <w:spacing w:line="360" w:lineRule="auto"/>
        <w:ind w:left="0" w:firstLine="709"/>
        <w:rPr>
          <w:szCs w:val="28"/>
        </w:rPr>
      </w:pPr>
    </w:p>
    <w:p w:rsidR="00624307" w:rsidRPr="00624307" w:rsidRDefault="00624307" w:rsidP="00624307">
      <w:pPr>
        <w:spacing w:after="0" w:line="360" w:lineRule="auto"/>
        <w:ind w:firstLine="709"/>
        <w:jc w:val="center"/>
        <w:rPr>
          <w:rFonts w:ascii="Times New Roman" w:eastAsia="Calibri" w:hAnsi="Times New Roman" w:cs="Times New Roman"/>
          <w:sz w:val="28"/>
          <w:szCs w:val="28"/>
        </w:rPr>
      </w:pPr>
      <w:r w:rsidRPr="00624307">
        <w:rPr>
          <w:rFonts w:ascii="Times New Roman" w:hAnsi="Times New Roman" w:cs="Times New Roman"/>
          <w:b/>
          <w:bCs/>
          <w:sz w:val="28"/>
          <w:szCs w:val="28"/>
        </w:rPr>
        <w:t>ОБЩАЯ ХАРАКТЕРИСТИКА ПРЕДМЕТА «РИТМИКА»</w:t>
      </w:r>
    </w:p>
    <w:p w:rsidR="00624307" w:rsidRPr="00624307" w:rsidRDefault="00624307" w:rsidP="00624307">
      <w:pPr>
        <w:spacing w:after="0" w:line="360" w:lineRule="auto"/>
        <w:ind w:firstLine="709"/>
        <w:jc w:val="both"/>
        <w:rPr>
          <w:rFonts w:ascii="Times New Roman" w:hAnsi="Times New Roman" w:cs="Times New Roman"/>
          <w:color w:val="000000"/>
          <w:sz w:val="28"/>
          <w:szCs w:val="28"/>
        </w:rPr>
      </w:pPr>
      <w:r w:rsidRPr="00624307">
        <w:rPr>
          <w:rFonts w:ascii="Times New Roman" w:hAnsi="Times New Roman" w:cs="Times New Roman"/>
          <w:color w:val="000000"/>
          <w:sz w:val="28"/>
          <w:szCs w:val="28"/>
        </w:rPr>
        <w:t>Содержанием работы на уроках ритмики является музыкально-</w:t>
      </w:r>
      <w:proofErr w:type="gramStart"/>
      <w:r w:rsidRPr="00624307">
        <w:rPr>
          <w:rFonts w:ascii="Times New Roman" w:hAnsi="Times New Roman" w:cs="Times New Roman"/>
          <w:color w:val="000000"/>
          <w:sz w:val="28"/>
          <w:szCs w:val="28"/>
        </w:rPr>
        <w:t>ритмическая деятельность</w:t>
      </w:r>
      <w:proofErr w:type="gramEnd"/>
      <w:r w:rsidRPr="00624307">
        <w:rPr>
          <w:rFonts w:ascii="Times New Roman" w:hAnsi="Times New Roman" w:cs="Times New Roman"/>
          <w:color w:val="000000"/>
          <w:sz w:val="28"/>
          <w:szCs w:val="28"/>
        </w:rPr>
        <w:t xml:space="preserve"> детей. Они учатся слушать музыку, выполнять под музыку разнообразные движения, петь, танцевать, играть на простейших музыкальных инструментах. </w:t>
      </w:r>
    </w:p>
    <w:p w:rsidR="00624307" w:rsidRPr="00624307" w:rsidRDefault="00624307" w:rsidP="00624307">
      <w:pPr>
        <w:spacing w:after="0" w:line="360" w:lineRule="auto"/>
        <w:ind w:firstLine="709"/>
        <w:jc w:val="both"/>
        <w:rPr>
          <w:rFonts w:ascii="Times New Roman" w:hAnsi="Times New Roman" w:cs="Times New Roman"/>
          <w:color w:val="000000"/>
          <w:sz w:val="28"/>
          <w:szCs w:val="28"/>
        </w:rPr>
      </w:pPr>
      <w:r w:rsidRPr="00624307">
        <w:rPr>
          <w:rFonts w:ascii="Times New Roman" w:hAnsi="Times New Roman" w:cs="Times New Roman"/>
          <w:color w:val="000000"/>
          <w:sz w:val="28"/>
          <w:szCs w:val="28"/>
        </w:rPr>
        <w:lastRenderedPageBreak/>
        <w:t xml:space="preserve">В процессе выполнения специальных упражнений под музыку осуществляется развитие представления  обучающихся о пространстве и умения ориентироваться в нем. </w:t>
      </w:r>
    </w:p>
    <w:p w:rsidR="00624307" w:rsidRPr="00624307" w:rsidRDefault="00624307" w:rsidP="00624307">
      <w:pPr>
        <w:spacing w:after="0" w:line="360" w:lineRule="auto"/>
        <w:ind w:firstLine="709"/>
        <w:jc w:val="both"/>
        <w:rPr>
          <w:rFonts w:ascii="Times New Roman" w:hAnsi="Times New Roman" w:cs="Times New Roman"/>
          <w:color w:val="000000"/>
          <w:sz w:val="28"/>
          <w:szCs w:val="28"/>
        </w:rPr>
      </w:pPr>
      <w:proofErr w:type="gramStart"/>
      <w:r w:rsidRPr="00624307">
        <w:rPr>
          <w:rFonts w:ascii="Times New Roman" w:hAnsi="Times New Roman" w:cs="Times New Roman"/>
          <w:color w:val="000000"/>
          <w:sz w:val="28"/>
          <w:szCs w:val="28"/>
        </w:rPr>
        <w:t xml:space="preserve">Упражнения с предметами: обручами, мячами, шарами, лентами и т. д. </w:t>
      </w:r>
      <w:r w:rsidRPr="00624307">
        <w:rPr>
          <w:rFonts w:ascii="Times New Roman" w:hAnsi="Times New Roman" w:cs="Times New Roman"/>
          <w:sz w:val="28"/>
          <w:szCs w:val="28"/>
        </w:rPr>
        <w:t xml:space="preserve">— развивают ловкость, быстроту  реакции, точность движений. </w:t>
      </w:r>
      <w:proofErr w:type="gramEnd"/>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обучающихся с интеллектуальными нарушениями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приемы движений и характер упражнений.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lastRenderedPageBreak/>
        <w:t xml:space="preserve">Задания на самостоятельный выбор движений, соответствующих характеру мелодии, развивают у ребенка активность и воображение, координацию и выразительность движений. Упражнения на духовой гармонике, исполнение под музыку стихов, </w:t>
      </w:r>
      <w:proofErr w:type="spellStart"/>
      <w:r w:rsidRPr="00624307">
        <w:rPr>
          <w:rFonts w:ascii="Times New Roman" w:hAnsi="Times New Roman" w:cs="Times New Roman"/>
          <w:sz w:val="28"/>
          <w:szCs w:val="28"/>
        </w:rPr>
        <w:t>подпевок</w:t>
      </w:r>
      <w:proofErr w:type="spellEnd"/>
      <w:r w:rsidRPr="00624307">
        <w:rPr>
          <w:rFonts w:ascii="Times New Roman" w:hAnsi="Times New Roman" w:cs="Times New Roman"/>
          <w:sz w:val="28"/>
          <w:szCs w:val="28"/>
        </w:rPr>
        <w:t xml:space="preserve">, </w:t>
      </w:r>
      <w:proofErr w:type="spellStart"/>
      <w:r w:rsidRPr="00624307">
        <w:rPr>
          <w:rFonts w:ascii="Times New Roman" w:hAnsi="Times New Roman" w:cs="Times New Roman"/>
          <w:sz w:val="28"/>
          <w:szCs w:val="28"/>
        </w:rPr>
        <w:t>инсценирование</w:t>
      </w:r>
      <w:proofErr w:type="spellEnd"/>
      <w:r w:rsidRPr="00624307">
        <w:rPr>
          <w:rFonts w:ascii="Times New Roman" w:hAnsi="Times New Roman" w:cs="Times New Roman"/>
          <w:sz w:val="28"/>
          <w:szCs w:val="28"/>
        </w:rPr>
        <w:t xml:space="preserve"> песен, музыкальных сказок способствуют развитию дыхательного аппарата и речевой моторики.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Программа по ритмике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В каждом разделе в систематизированном виде изложены упражнения и определен их объем, а также указаны знания и умения, которыми должны овладеть учащиеся, занимаясь конкретным видом музыкально-ритмической деятельности.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На каждом уроке осуществляется работа по всем пяти разделам программы в изложенной последовательности. Однако в зависимости от задач  урока учитель может отводить на </w:t>
      </w:r>
      <w:proofErr w:type="gramStart"/>
      <w:r w:rsidRPr="00624307">
        <w:rPr>
          <w:rFonts w:ascii="Times New Roman" w:hAnsi="Times New Roman" w:cs="Times New Roman"/>
          <w:sz w:val="28"/>
          <w:szCs w:val="28"/>
        </w:rPr>
        <w:t>каждый раздел</w:t>
      </w:r>
      <w:proofErr w:type="gramEnd"/>
      <w:r w:rsidRPr="00624307">
        <w:rPr>
          <w:rFonts w:ascii="Times New Roman" w:hAnsi="Times New Roman" w:cs="Times New Roman"/>
          <w:sz w:val="28"/>
          <w:szCs w:val="28"/>
        </w:rPr>
        <w:t xml:space="preserve"> различное количество времени, имея в виду, что в начале и конце урока должны быть упражнения на снятие напряжения, расслабление, успокоение.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Содержание первого раздела составляют упражнения, помогающие детям ориентироваться в пространстве.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Основное содержание второго раздела составляют </w:t>
      </w:r>
      <w:proofErr w:type="spellStart"/>
      <w:r w:rsidRPr="00624307">
        <w:rPr>
          <w:rFonts w:ascii="Times New Roman" w:hAnsi="Times New Roman" w:cs="Times New Roman"/>
          <w:sz w:val="28"/>
          <w:szCs w:val="28"/>
        </w:rPr>
        <w:t>ритмик</w:t>
      </w:r>
      <w:proofErr w:type="gramStart"/>
      <w:r w:rsidRPr="00624307">
        <w:rPr>
          <w:rFonts w:ascii="Times New Roman" w:hAnsi="Times New Roman" w:cs="Times New Roman"/>
          <w:sz w:val="28"/>
          <w:szCs w:val="28"/>
        </w:rPr>
        <w:t>о</w:t>
      </w:r>
      <w:proofErr w:type="spellEnd"/>
      <w:r w:rsidRPr="00624307">
        <w:rPr>
          <w:rFonts w:ascii="Times New Roman" w:hAnsi="Times New Roman" w:cs="Times New Roman"/>
          <w:sz w:val="28"/>
          <w:szCs w:val="28"/>
        </w:rPr>
        <w:t>-</w:t>
      </w:r>
      <w:proofErr w:type="gramEnd"/>
      <w:r w:rsidRPr="00624307">
        <w:rPr>
          <w:rFonts w:ascii="Times New Roman" w:hAnsi="Times New Roman" w:cs="Times New Roman"/>
          <w:sz w:val="28"/>
          <w:szCs w:val="28"/>
        </w:rPr>
        <w:t xml:space="preserve"> гимнастические упражнения, способствующие выработке необходимых музыкально-двигательных навыков.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lastRenderedPageBreak/>
        <w:t xml:space="preserve">В раздел ритмико-гимнастических упражнений входят задания на выработку координационных движений.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Основная цель данных упражнений — </w:t>
      </w:r>
      <w:proofErr w:type="gramStart"/>
      <w:r w:rsidRPr="00624307">
        <w:rPr>
          <w:rFonts w:ascii="Times New Roman" w:hAnsi="Times New Roman" w:cs="Times New Roman"/>
          <w:sz w:val="28"/>
          <w:szCs w:val="28"/>
        </w:rPr>
        <w:t>научить обучающихся с ОВЗ согласовывать</w:t>
      </w:r>
      <w:proofErr w:type="gramEnd"/>
      <w:r w:rsidRPr="00624307">
        <w:rPr>
          <w:rFonts w:ascii="Times New Roman" w:hAnsi="Times New Roman" w:cs="Times New Roman"/>
          <w:sz w:val="28"/>
          <w:szCs w:val="28"/>
        </w:rPr>
        <w:t xml:space="preserve"> движения рук с движениями ног, туловища, головы.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Упражнения с детскими музыкальными инструментами рекомендуется начинать с подготовительных упражнений: сгибание и разгибание пальцев в кулаках, сцепление с напряжением и без напряжения, сопоставление пальцев.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В программу включена игра на детском пианино, аккордеоне, духовой гармонике. Принцип игры на этих инструментах примерно одинаков и требует большой свободы, точности и беглости пальцев по сравнению с ксилофоном, металлофоном и цитрой.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Задания на координацию движений рук лучше проводить после выполнения ритмико-гимнастических упражнений, сидя на стульчиках, чтобы дать возможность учащимся отдохнуть от активной физической нагрузки.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Во время проведения игр под музыку перед учителем стоит задача </w:t>
      </w:r>
      <w:proofErr w:type="gramStart"/>
      <w:r w:rsidRPr="00624307">
        <w:rPr>
          <w:rFonts w:ascii="Times New Roman" w:hAnsi="Times New Roman" w:cs="Times New Roman"/>
          <w:sz w:val="28"/>
          <w:szCs w:val="28"/>
        </w:rPr>
        <w:t>научить обучающихся создавать</w:t>
      </w:r>
      <w:proofErr w:type="gramEnd"/>
      <w:r w:rsidRPr="00624307">
        <w:rPr>
          <w:rFonts w:ascii="Times New Roman" w:hAnsi="Times New Roman" w:cs="Times New Roman"/>
          <w:sz w:val="28"/>
          <w:szCs w:val="28"/>
        </w:rPr>
        <w:t xml:space="preserve"> музыкально-двигательный образ. Причем учитель должен сказать название, которое определяло бы характер движения, например: «зайчик» (подпрыгивание), «лошадка» (прямой галоп), «кошечка» (мягкий шаг), «мячик» (подпрыгивание и бег) и т. п. Объясняя задание, учитель не должен подсказывать </w:t>
      </w:r>
      <w:proofErr w:type="gramStart"/>
      <w:r w:rsidRPr="00624307">
        <w:rPr>
          <w:rFonts w:ascii="Times New Roman" w:hAnsi="Times New Roman" w:cs="Times New Roman"/>
          <w:sz w:val="28"/>
          <w:szCs w:val="28"/>
        </w:rPr>
        <w:t>детям</w:t>
      </w:r>
      <w:proofErr w:type="gramEnd"/>
      <w:r w:rsidRPr="00624307">
        <w:rPr>
          <w:rFonts w:ascii="Times New Roman" w:hAnsi="Times New Roman" w:cs="Times New Roman"/>
          <w:sz w:val="28"/>
          <w:szCs w:val="28"/>
        </w:rPr>
        <w:t xml:space="preserve"> вид движения (надо говорить: </w:t>
      </w:r>
      <w:r w:rsidRPr="00624307">
        <w:rPr>
          <w:rFonts w:ascii="Times New Roman" w:hAnsi="Times New Roman" w:cs="Times New Roman"/>
          <w:i/>
          <w:sz w:val="28"/>
          <w:szCs w:val="28"/>
        </w:rPr>
        <w:t xml:space="preserve">будете двигаться, </w:t>
      </w:r>
      <w:r w:rsidRPr="00624307">
        <w:rPr>
          <w:rFonts w:ascii="Times New Roman" w:hAnsi="Times New Roman" w:cs="Times New Roman"/>
          <w:sz w:val="28"/>
          <w:szCs w:val="28"/>
        </w:rPr>
        <w:t xml:space="preserve">а </w:t>
      </w:r>
      <w:r w:rsidRPr="00624307">
        <w:rPr>
          <w:rFonts w:ascii="Times New Roman" w:hAnsi="Times New Roman" w:cs="Times New Roman"/>
          <w:i/>
          <w:sz w:val="28"/>
          <w:szCs w:val="28"/>
        </w:rPr>
        <w:t xml:space="preserve">не бегать, прыгать, шагать).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После того как ученики научатся самостоятельно изображать повадки различных животных и птиц, деятельность людей, можно вводить </w:t>
      </w:r>
      <w:proofErr w:type="spellStart"/>
      <w:r w:rsidRPr="00624307">
        <w:rPr>
          <w:rFonts w:ascii="Times New Roman" w:hAnsi="Times New Roman" w:cs="Times New Roman"/>
          <w:sz w:val="28"/>
          <w:szCs w:val="28"/>
        </w:rPr>
        <w:t>инсценирование</w:t>
      </w:r>
      <w:proofErr w:type="spellEnd"/>
      <w:r w:rsidRPr="00624307">
        <w:rPr>
          <w:rFonts w:ascii="Times New Roman" w:hAnsi="Times New Roman" w:cs="Times New Roman"/>
          <w:sz w:val="28"/>
          <w:szCs w:val="28"/>
        </w:rPr>
        <w:t xml:space="preserve"> хорошо известных детям сказок. Лучше всего начинать со сказок «Колобок», «Теремок».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lastRenderedPageBreak/>
        <w:t xml:space="preserve">Обучению  детей с ОВЗ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w:t>
      </w:r>
      <w:proofErr w:type="gramStart"/>
      <w:r w:rsidRPr="00624307">
        <w:rPr>
          <w:rFonts w:ascii="Times New Roman" w:hAnsi="Times New Roman" w:cs="Times New Roman"/>
          <w:sz w:val="28"/>
          <w:szCs w:val="28"/>
        </w:rPr>
        <w:t>с</w:t>
      </w:r>
      <w:proofErr w:type="gramEnd"/>
      <w:r w:rsidRPr="00624307">
        <w:rPr>
          <w:rFonts w:ascii="Times New Roman" w:hAnsi="Times New Roman" w:cs="Times New Roman"/>
          <w:sz w:val="28"/>
          <w:szCs w:val="28"/>
        </w:rPr>
        <w:t xml:space="preserve">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Задания этого раздела должны носить не только развивающий, но и познавательный характер. </w:t>
      </w:r>
      <w:proofErr w:type="gramStart"/>
      <w:r w:rsidRPr="00624307">
        <w:rPr>
          <w:rFonts w:ascii="Times New Roman" w:hAnsi="Times New Roman" w:cs="Times New Roman"/>
          <w:sz w:val="28"/>
          <w:szCs w:val="28"/>
        </w:rPr>
        <w:t xml:space="preserve">Разучивая танцы и пляски, обучающиеся знакомятся с их названиями (полька, гопак, хоровод, кадриль, вальс), а также с основными движениями этих танцев (притопы, галоп, шаг польки, переменчивый шаг, присядка и др.). </w:t>
      </w:r>
      <w:proofErr w:type="gramEnd"/>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Исполнение танцев приобщает детей к народной культуре, умению находить в движениях характерные особенности танцев разных национальностей.</w:t>
      </w:r>
    </w:p>
    <w:p w:rsidR="00624307" w:rsidRPr="00624307" w:rsidRDefault="00624307" w:rsidP="00624307">
      <w:pPr>
        <w:pStyle w:val="a7"/>
        <w:widowControl w:val="0"/>
        <w:rPr>
          <w:szCs w:val="28"/>
        </w:rPr>
      </w:pPr>
      <w:r w:rsidRPr="00624307">
        <w:rPr>
          <w:b/>
          <w:szCs w:val="28"/>
        </w:rPr>
        <w:t>Формы занятий:</w:t>
      </w:r>
      <w:r w:rsidRPr="00624307">
        <w:rPr>
          <w:szCs w:val="28"/>
        </w:rPr>
        <w:t xml:space="preserve"> информационно-познавательные, практические, постановочные, репетиционные, контрольные и диагностические.</w:t>
      </w:r>
    </w:p>
    <w:p w:rsidR="00624307" w:rsidRPr="00624307" w:rsidRDefault="00624307" w:rsidP="00624307">
      <w:pPr>
        <w:pStyle w:val="a7"/>
        <w:widowControl w:val="0"/>
        <w:rPr>
          <w:b/>
          <w:szCs w:val="28"/>
        </w:rPr>
      </w:pPr>
      <w:r w:rsidRPr="00624307">
        <w:rPr>
          <w:b/>
          <w:szCs w:val="28"/>
        </w:rPr>
        <w:t>Методы обучения:</w:t>
      </w:r>
    </w:p>
    <w:p w:rsidR="00624307" w:rsidRPr="00624307" w:rsidRDefault="00624307" w:rsidP="00624307">
      <w:pPr>
        <w:numPr>
          <w:ilvl w:val="0"/>
          <w:numId w:val="2"/>
        </w:numPr>
        <w:tabs>
          <w:tab w:val="left" w:pos="315"/>
        </w:tabs>
        <w:suppressAutoHyphens/>
        <w:spacing w:after="0" w:line="360" w:lineRule="auto"/>
        <w:ind w:left="0" w:firstLine="709"/>
        <w:jc w:val="both"/>
        <w:rPr>
          <w:rFonts w:ascii="Times New Roman" w:hAnsi="Times New Roman" w:cs="Times New Roman"/>
          <w:sz w:val="28"/>
          <w:szCs w:val="28"/>
        </w:rPr>
      </w:pPr>
      <w:r w:rsidRPr="00624307">
        <w:rPr>
          <w:rFonts w:ascii="Times New Roman" w:hAnsi="Times New Roman" w:cs="Times New Roman"/>
          <w:sz w:val="28"/>
          <w:szCs w:val="28"/>
        </w:rPr>
        <w:t>прослушивание музыки, выделение сильной и слабой долей такта хлопком, притопом;</w:t>
      </w:r>
    </w:p>
    <w:p w:rsidR="00624307" w:rsidRPr="00624307" w:rsidRDefault="00624307" w:rsidP="00624307">
      <w:pPr>
        <w:numPr>
          <w:ilvl w:val="0"/>
          <w:numId w:val="2"/>
        </w:numPr>
        <w:tabs>
          <w:tab w:val="left" w:pos="315"/>
        </w:tabs>
        <w:suppressAutoHyphens/>
        <w:spacing w:after="0" w:line="360" w:lineRule="auto"/>
        <w:ind w:left="0" w:firstLine="709"/>
        <w:jc w:val="both"/>
        <w:rPr>
          <w:rFonts w:ascii="Times New Roman" w:hAnsi="Times New Roman" w:cs="Times New Roman"/>
          <w:sz w:val="28"/>
          <w:szCs w:val="28"/>
        </w:rPr>
      </w:pPr>
      <w:r w:rsidRPr="00624307">
        <w:rPr>
          <w:rFonts w:ascii="Times New Roman" w:hAnsi="Times New Roman" w:cs="Times New Roman"/>
          <w:sz w:val="28"/>
          <w:szCs w:val="28"/>
        </w:rPr>
        <w:t>веселые упражнения под музыку;</w:t>
      </w:r>
    </w:p>
    <w:p w:rsidR="00624307" w:rsidRPr="00624307" w:rsidRDefault="00624307" w:rsidP="00624307">
      <w:pPr>
        <w:numPr>
          <w:ilvl w:val="0"/>
          <w:numId w:val="2"/>
        </w:numPr>
        <w:tabs>
          <w:tab w:val="left" w:pos="315"/>
        </w:tabs>
        <w:suppressAutoHyphens/>
        <w:spacing w:after="0" w:line="360" w:lineRule="auto"/>
        <w:ind w:left="0" w:firstLine="709"/>
        <w:jc w:val="both"/>
        <w:rPr>
          <w:rFonts w:ascii="Times New Roman" w:hAnsi="Times New Roman" w:cs="Times New Roman"/>
          <w:sz w:val="28"/>
          <w:szCs w:val="28"/>
        </w:rPr>
      </w:pPr>
      <w:r w:rsidRPr="00624307">
        <w:rPr>
          <w:rFonts w:ascii="Times New Roman" w:hAnsi="Times New Roman" w:cs="Times New Roman"/>
          <w:sz w:val="28"/>
          <w:szCs w:val="28"/>
        </w:rPr>
        <w:t>повторение движений и композиций;</w:t>
      </w:r>
    </w:p>
    <w:p w:rsidR="00624307" w:rsidRPr="00624307" w:rsidRDefault="00624307" w:rsidP="00624307">
      <w:pPr>
        <w:numPr>
          <w:ilvl w:val="0"/>
          <w:numId w:val="2"/>
        </w:numPr>
        <w:tabs>
          <w:tab w:val="left" w:pos="315"/>
        </w:tabs>
        <w:suppressAutoHyphens/>
        <w:spacing w:after="0" w:line="360" w:lineRule="auto"/>
        <w:ind w:left="0" w:firstLine="709"/>
        <w:jc w:val="both"/>
        <w:rPr>
          <w:rFonts w:ascii="Times New Roman" w:hAnsi="Times New Roman" w:cs="Times New Roman"/>
          <w:sz w:val="28"/>
          <w:szCs w:val="28"/>
        </w:rPr>
      </w:pPr>
      <w:r w:rsidRPr="00624307">
        <w:rPr>
          <w:rFonts w:ascii="Times New Roman" w:hAnsi="Times New Roman" w:cs="Times New Roman"/>
          <w:sz w:val="28"/>
          <w:szCs w:val="28"/>
        </w:rPr>
        <w:t>профилактика нарушений осанки с помощью ритмических упражнений;</w:t>
      </w:r>
    </w:p>
    <w:p w:rsidR="00624307" w:rsidRPr="00624307" w:rsidRDefault="00624307" w:rsidP="00624307">
      <w:pPr>
        <w:numPr>
          <w:ilvl w:val="0"/>
          <w:numId w:val="2"/>
        </w:numPr>
        <w:tabs>
          <w:tab w:val="left" w:pos="315"/>
        </w:tabs>
        <w:suppressAutoHyphens/>
        <w:spacing w:after="0" w:line="360" w:lineRule="auto"/>
        <w:ind w:left="0" w:firstLine="709"/>
        <w:jc w:val="both"/>
        <w:rPr>
          <w:rFonts w:ascii="Times New Roman" w:hAnsi="Times New Roman" w:cs="Times New Roman"/>
          <w:sz w:val="28"/>
          <w:szCs w:val="28"/>
        </w:rPr>
      </w:pPr>
      <w:r w:rsidRPr="00624307">
        <w:rPr>
          <w:rFonts w:ascii="Times New Roman" w:hAnsi="Times New Roman" w:cs="Times New Roman"/>
          <w:sz w:val="28"/>
          <w:szCs w:val="28"/>
        </w:rPr>
        <w:t>музыкально-ритмические игры;</w:t>
      </w:r>
    </w:p>
    <w:p w:rsidR="00624307" w:rsidRPr="00624307" w:rsidRDefault="00624307" w:rsidP="00624307">
      <w:pPr>
        <w:numPr>
          <w:ilvl w:val="0"/>
          <w:numId w:val="2"/>
        </w:numPr>
        <w:tabs>
          <w:tab w:val="left" w:pos="315"/>
        </w:tabs>
        <w:suppressAutoHyphens/>
        <w:spacing w:after="0" w:line="360" w:lineRule="auto"/>
        <w:ind w:left="0" w:firstLine="709"/>
        <w:jc w:val="both"/>
        <w:rPr>
          <w:rFonts w:ascii="Times New Roman" w:hAnsi="Times New Roman" w:cs="Times New Roman"/>
          <w:sz w:val="28"/>
          <w:szCs w:val="28"/>
        </w:rPr>
      </w:pPr>
      <w:r w:rsidRPr="00624307">
        <w:rPr>
          <w:rFonts w:ascii="Times New Roman" w:hAnsi="Times New Roman" w:cs="Times New Roman"/>
          <w:sz w:val="28"/>
          <w:szCs w:val="28"/>
        </w:rPr>
        <w:t>просмотр видеоматериалов и альбомов с фотографиями;</w:t>
      </w:r>
    </w:p>
    <w:p w:rsidR="00624307" w:rsidRPr="00624307" w:rsidRDefault="00624307" w:rsidP="00624307">
      <w:pPr>
        <w:numPr>
          <w:ilvl w:val="0"/>
          <w:numId w:val="2"/>
        </w:numPr>
        <w:tabs>
          <w:tab w:val="left" w:pos="315"/>
        </w:tabs>
        <w:suppressAutoHyphens/>
        <w:spacing w:after="0" w:line="360" w:lineRule="auto"/>
        <w:ind w:left="0" w:firstLine="709"/>
        <w:jc w:val="both"/>
        <w:rPr>
          <w:rFonts w:ascii="Times New Roman" w:hAnsi="Times New Roman" w:cs="Times New Roman"/>
          <w:sz w:val="28"/>
          <w:szCs w:val="28"/>
        </w:rPr>
      </w:pPr>
      <w:r w:rsidRPr="00624307">
        <w:rPr>
          <w:rFonts w:ascii="Times New Roman" w:hAnsi="Times New Roman" w:cs="Times New Roman"/>
          <w:sz w:val="28"/>
          <w:szCs w:val="28"/>
        </w:rPr>
        <w:lastRenderedPageBreak/>
        <w:t>беседы.</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b/>
          <w:bCs/>
          <w:sz w:val="28"/>
          <w:szCs w:val="28"/>
        </w:rPr>
        <w:t xml:space="preserve">Логические связи данного предмета с остальными предметами (разделами) учебного плана </w:t>
      </w:r>
    </w:p>
    <w:p w:rsidR="00624307" w:rsidRPr="00624307" w:rsidRDefault="00624307" w:rsidP="00624307">
      <w:pPr>
        <w:pStyle w:val="Default"/>
        <w:spacing w:line="360" w:lineRule="auto"/>
        <w:ind w:firstLine="709"/>
        <w:jc w:val="both"/>
        <w:rPr>
          <w:sz w:val="28"/>
          <w:szCs w:val="28"/>
        </w:rPr>
      </w:pPr>
      <w:r w:rsidRPr="00624307">
        <w:rPr>
          <w:sz w:val="28"/>
          <w:szCs w:val="28"/>
        </w:rPr>
        <w:t>Уроки ритмики  в начальных классах должны быть тесно связаны с уроками музыки, речевой практикой, чтения,</w:t>
      </w:r>
    </w:p>
    <w:p w:rsidR="00624307" w:rsidRPr="00624307" w:rsidRDefault="00624307" w:rsidP="00624307">
      <w:pPr>
        <w:pStyle w:val="Default"/>
        <w:spacing w:line="360" w:lineRule="auto"/>
        <w:ind w:firstLine="709"/>
        <w:jc w:val="both"/>
        <w:rPr>
          <w:b/>
          <w:bCs/>
          <w:sz w:val="28"/>
          <w:szCs w:val="28"/>
        </w:rPr>
      </w:pPr>
      <w:r w:rsidRPr="00624307">
        <w:rPr>
          <w:sz w:val="28"/>
          <w:szCs w:val="28"/>
        </w:rPr>
        <w:t>физической культуры и лечебной физической культуры (ЛФК)</w:t>
      </w:r>
    </w:p>
    <w:p w:rsidR="00624307" w:rsidRPr="00624307" w:rsidRDefault="00624307" w:rsidP="00624307">
      <w:pPr>
        <w:spacing w:after="0" w:line="360" w:lineRule="auto"/>
        <w:ind w:firstLine="709"/>
        <w:rPr>
          <w:rFonts w:ascii="Times New Roman" w:hAnsi="Times New Roman" w:cs="Times New Roman"/>
          <w:b/>
          <w:bCs/>
          <w:color w:val="000000"/>
          <w:sz w:val="28"/>
          <w:szCs w:val="28"/>
        </w:rPr>
      </w:pPr>
    </w:p>
    <w:p w:rsidR="00624307" w:rsidRPr="00624307" w:rsidRDefault="00624307" w:rsidP="00624307">
      <w:pPr>
        <w:spacing w:after="0" w:line="360" w:lineRule="auto"/>
        <w:ind w:firstLine="709"/>
        <w:jc w:val="center"/>
        <w:rPr>
          <w:rFonts w:ascii="Times New Roman" w:hAnsi="Times New Roman" w:cs="Times New Roman"/>
          <w:b/>
          <w:bCs/>
          <w:color w:val="000000"/>
          <w:sz w:val="28"/>
          <w:szCs w:val="28"/>
        </w:rPr>
      </w:pPr>
      <w:r w:rsidRPr="00624307">
        <w:rPr>
          <w:rFonts w:ascii="Times New Roman" w:hAnsi="Times New Roman" w:cs="Times New Roman"/>
          <w:b/>
          <w:sz w:val="28"/>
          <w:szCs w:val="28"/>
        </w:rPr>
        <w:t>ЛИЧНОСТНЫЕ И ПРЕДМЕТНЫЕ РЕЗУЛЬТАТЫ ОСВОЕНИЯ УЧЕБНОГО ПРЕДМЕТА</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При оценке </w:t>
      </w:r>
      <w:r w:rsidRPr="00624307">
        <w:rPr>
          <w:rFonts w:ascii="Times New Roman" w:hAnsi="Times New Roman" w:cs="Times New Roman"/>
          <w:b/>
          <w:sz w:val="28"/>
          <w:szCs w:val="28"/>
        </w:rPr>
        <w:t>личностных результатов</w:t>
      </w:r>
      <w:r w:rsidRPr="00624307">
        <w:rPr>
          <w:rFonts w:ascii="Times New Roman" w:hAnsi="Times New Roman" w:cs="Times New Roman"/>
          <w:sz w:val="28"/>
          <w:szCs w:val="28"/>
        </w:rPr>
        <w:t xml:space="preserve"> диагностируется </w:t>
      </w:r>
      <w:proofErr w:type="spellStart"/>
      <w:r w:rsidRPr="00624307">
        <w:rPr>
          <w:rFonts w:ascii="Times New Roman" w:hAnsi="Times New Roman" w:cs="Times New Roman"/>
          <w:sz w:val="28"/>
          <w:szCs w:val="28"/>
        </w:rPr>
        <w:t>сформированность</w:t>
      </w:r>
      <w:proofErr w:type="spellEnd"/>
      <w:r w:rsidRPr="00624307">
        <w:rPr>
          <w:rFonts w:ascii="Times New Roman" w:hAnsi="Times New Roman" w:cs="Times New Roman"/>
          <w:sz w:val="28"/>
          <w:szCs w:val="28"/>
        </w:rPr>
        <w:t xml:space="preserve"> внутренней позиции ребёнка, которая проявляется в эмоционально - ценностных отношениях к себе и окружающему миру. Оценка (но не отметка) проявляется в словесной характеристике. При этом следует помнить, что такая оценка должна проходить в </w:t>
      </w:r>
      <w:proofErr w:type="gramStart"/>
      <w:r w:rsidRPr="00624307">
        <w:rPr>
          <w:rFonts w:ascii="Times New Roman" w:hAnsi="Times New Roman" w:cs="Times New Roman"/>
          <w:sz w:val="28"/>
          <w:szCs w:val="28"/>
        </w:rPr>
        <w:t>форме</w:t>
      </w:r>
      <w:proofErr w:type="gramEnd"/>
      <w:r w:rsidRPr="00624307">
        <w:rPr>
          <w:rFonts w:ascii="Times New Roman" w:hAnsi="Times New Roman" w:cs="Times New Roman"/>
          <w:sz w:val="28"/>
          <w:szCs w:val="28"/>
        </w:rPr>
        <w:t xml:space="preserve"> не представляющей угрозы личности и психологической безопасности ребёнка.</w:t>
      </w:r>
    </w:p>
    <w:p w:rsidR="00624307" w:rsidRPr="00624307" w:rsidRDefault="00624307" w:rsidP="00624307">
      <w:pPr>
        <w:pStyle w:val="Default"/>
        <w:spacing w:line="360" w:lineRule="auto"/>
        <w:ind w:firstLine="709"/>
        <w:jc w:val="both"/>
        <w:rPr>
          <w:color w:val="auto"/>
          <w:sz w:val="28"/>
          <w:szCs w:val="28"/>
        </w:rPr>
      </w:pPr>
      <w:r w:rsidRPr="00624307">
        <w:rPr>
          <w:color w:val="auto"/>
          <w:sz w:val="28"/>
          <w:szCs w:val="28"/>
        </w:rPr>
        <w:t xml:space="preserve">Основой оценки служит анализ поведения ребенка и динамики его развития в повседневной жизни. </w:t>
      </w:r>
      <w:proofErr w:type="spellStart"/>
      <w:r w:rsidRPr="00624307">
        <w:rPr>
          <w:color w:val="auto"/>
          <w:sz w:val="28"/>
          <w:szCs w:val="28"/>
        </w:rPr>
        <w:t>Критериальным</w:t>
      </w:r>
      <w:proofErr w:type="spellEnd"/>
      <w:r w:rsidRPr="00624307">
        <w:rPr>
          <w:color w:val="auto"/>
          <w:sz w:val="28"/>
          <w:szCs w:val="28"/>
        </w:rPr>
        <w:t xml:space="preserve">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w:t>
      </w:r>
    </w:p>
    <w:p w:rsidR="00624307" w:rsidRDefault="00624307" w:rsidP="00624307">
      <w:pPr>
        <w:tabs>
          <w:tab w:val="left" w:pos="1843"/>
        </w:tabs>
        <w:spacing w:after="0" w:line="360" w:lineRule="auto"/>
        <w:ind w:firstLine="709"/>
        <w:jc w:val="center"/>
        <w:rPr>
          <w:rFonts w:ascii="Times New Roman" w:hAnsi="Times New Roman" w:cs="Times New Roman"/>
          <w:b/>
          <w:bCs/>
          <w:iCs/>
          <w:sz w:val="28"/>
          <w:szCs w:val="28"/>
        </w:rPr>
      </w:pPr>
    </w:p>
    <w:p w:rsidR="00624307" w:rsidRPr="00624307" w:rsidRDefault="00624307" w:rsidP="00624307">
      <w:pPr>
        <w:tabs>
          <w:tab w:val="left" w:pos="1843"/>
        </w:tabs>
        <w:spacing w:after="0" w:line="360" w:lineRule="auto"/>
        <w:ind w:firstLine="709"/>
        <w:jc w:val="center"/>
        <w:rPr>
          <w:rFonts w:ascii="Times New Roman" w:hAnsi="Times New Roman" w:cs="Times New Roman"/>
          <w:sz w:val="28"/>
          <w:szCs w:val="28"/>
        </w:rPr>
      </w:pPr>
      <w:r w:rsidRPr="00624307">
        <w:rPr>
          <w:rFonts w:ascii="Times New Roman" w:hAnsi="Times New Roman" w:cs="Times New Roman"/>
          <w:b/>
          <w:bCs/>
          <w:iCs/>
          <w:sz w:val="28"/>
          <w:szCs w:val="28"/>
        </w:rPr>
        <w:t>Предметные результаты освоения учебного предмета «Ритмика»</w:t>
      </w:r>
    </w:p>
    <w:p w:rsidR="00624307" w:rsidRPr="00624307" w:rsidRDefault="00624307" w:rsidP="00624307">
      <w:pPr>
        <w:spacing w:after="0" w:line="360" w:lineRule="auto"/>
        <w:ind w:firstLine="709"/>
        <w:jc w:val="both"/>
        <w:rPr>
          <w:rFonts w:ascii="Times New Roman" w:hAnsi="Times New Roman" w:cs="Times New Roman"/>
          <w:sz w:val="28"/>
          <w:szCs w:val="28"/>
        </w:rPr>
      </w:pPr>
      <w:r w:rsidRPr="00624307">
        <w:rPr>
          <w:rFonts w:ascii="Times New Roman" w:hAnsi="Times New Roman" w:cs="Times New Roman"/>
          <w:sz w:val="28"/>
          <w:szCs w:val="28"/>
        </w:rPr>
        <w:t xml:space="preserve">Предметные результаты освоения АООП имеют два уровня: минимальный и достаточный. Достаточный уровень освоения предметных результатов не является обязательным для всех учащихся. </w:t>
      </w:r>
      <w:proofErr w:type="gramStart"/>
      <w:r w:rsidRPr="00624307">
        <w:rPr>
          <w:rFonts w:ascii="Times New Roman" w:hAnsi="Times New Roman" w:cs="Times New Roman"/>
          <w:sz w:val="28"/>
          <w:szCs w:val="28"/>
        </w:rPr>
        <w:t>Минимальный</w:t>
      </w:r>
      <w:proofErr w:type="gramEnd"/>
      <w:r w:rsidRPr="00624307">
        <w:rPr>
          <w:rFonts w:ascii="Times New Roman" w:hAnsi="Times New Roman" w:cs="Times New Roman"/>
          <w:sz w:val="28"/>
          <w:szCs w:val="28"/>
        </w:rPr>
        <w:t xml:space="preserve"> является обязательным для всех обучающихся с умственной отсталостью.</w:t>
      </w:r>
    </w:p>
    <w:p w:rsidR="00624307" w:rsidRPr="00857E1E" w:rsidRDefault="00624307" w:rsidP="00624307">
      <w:pPr>
        <w:shd w:val="clear" w:color="auto" w:fill="FFFFFF"/>
        <w:ind w:firstLine="709"/>
        <w:jc w:val="center"/>
        <w:rPr>
          <w:b/>
          <w:bCs/>
          <w:i/>
          <w:iCs/>
          <w:sz w:val="28"/>
          <w:szCs w:val="28"/>
        </w:rPr>
      </w:pPr>
    </w:p>
    <w:tbl>
      <w:tblPr>
        <w:tblStyle w:val="ac"/>
        <w:tblW w:w="0" w:type="auto"/>
        <w:tblInd w:w="108" w:type="dxa"/>
        <w:tblLook w:val="04A0"/>
      </w:tblPr>
      <w:tblGrid>
        <w:gridCol w:w="7288"/>
        <w:gridCol w:w="7390"/>
      </w:tblGrid>
      <w:tr w:rsidR="00624307" w:rsidRPr="00624307" w:rsidTr="00E834FA">
        <w:tc>
          <w:tcPr>
            <w:tcW w:w="7568" w:type="dxa"/>
          </w:tcPr>
          <w:p w:rsidR="00624307" w:rsidRPr="00624307" w:rsidRDefault="00624307" w:rsidP="00624307">
            <w:pPr>
              <w:widowControl w:val="0"/>
              <w:autoSpaceDE w:val="0"/>
              <w:autoSpaceDN w:val="0"/>
              <w:adjustRightInd w:val="0"/>
              <w:jc w:val="center"/>
              <w:rPr>
                <w:rFonts w:ascii="Times New Roman" w:hAnsi="Times New Roman" w:cs="Times New Roman"/>
                <w:b/>
                <w:sz w:val="24"/>
                <w:szCs w:val="24"/>
              </w:rPr>
            </w:pPr>
            <w:r w:rsidRPr="00624307">
              <w:rPr>
                <w:rFonts w:ascii="Times New Roman" w:hAnsi="Times New Roman" w:cs="Times New Roman"/>
                <w:b/>
                <w:sz w:val="24"/>
                <w:szCs w:val="24"/>
              </w:rPr>
              <w:lastRenderedPageBreak/>
              <w:t>Минимальный</w:t>
            </w:r>
          </w:p>
        </w:tc>
        <w:tc>
          <w:tcPr>
            <w:tcW w:w="7676" w:type="dxa"/>
          </w:tcPr>
          <w:p w:rsidR="00624307" w:rsidRPr="00624307" w:rsidRDefault="00624307" w:rsidP="00624307">
            <w:pPr>
              <w:pStyle w:val="a9"/>
              <w:widowControl w:val="0"/>
              <w:autoSpaceDE w:val="0"/>
              <w:autoSpaceDN w:val="0"/>
              <w:adjustRightInd w:val="0"/>
              <w:ind w:left="0"/>
              <w:jc w:val="center"/>
              <w:rPr>
                <w:b/>
              </w:rPr>
            </w:pPr>
            <w:r w:rsidRPr="00624307">
              <w:rPr>
                <w:b/>
              </w:rPr>
              <w:t>Достаточный</w:t>
            </w:r>
          </w:p>
        </w:tc>
      </w:tr>
      <w:tr w:rsidR="00624307" w:rsidRPr="00624307" w:rsidTr="00E834FA">
        <w:tc>
          <w:tcPr>
            <w:tcW w:w="7568" w:type="dxa"/>
          </w:tcPr>
          <w:p w:rsidR="00624307" w:rsidRPr="00624307" w:rsidRDefault="00624307" w:rsidP="00624307">
            <w:pPr>
              <w:pStyle w:val="a9"/>
              <w:widowControl w:val="0"/>
              <w:autoSpaceDE w:val="0"/>
              <w:autoSpaceDN w:val="0"/>
              <w:adjustRightInd w:val="0"/>
              <w:ind w:left="0"/>
              <w:jc w:val="both"/>
              <w:rPr>
                <w:b/>
              </w:rPr>
            </w:pPr>
            <w:r w:rsidRPr="00624307">
              <w:t>- формирование начальных понятий классического, народного и бытового танцев, о танцевальном искусстве в целом;</w:t>
            </w:r>
          </w:p>
          <w:p w:rsidR="00624307" w:rsidRPr="00624307" w:rsidRDefault="00624307" w:rsidP="00624307">
            <w:pPr>
              <w:pStyle w:val="a9"/>
              <w:widowControl w:val="0"/>
              <w:autoSpaceDE w:val="0"/>
              <w:autoSpaceDN w:val="0"/>
              <w:adjustRightInd w:val="0"/>
              <w:ind w:left="0"/>
              <w:jc w:val="both"/>
              <w:rPr>
                <w:b/>
              </w:rPr>
            </w:pPr>
            <w:r w:rsidRPr="00624307">
              <w:t>- овладение начальными</w:t>
            </w:r>
            <w:r w:rsidRPr="00624307">
              <w:rPr>
                <w:b/>
              </w:rPr>
              <w:t xml:space="preserve"> </w:t>
            </w:r>
            <w:r w:rsidRPr="00624307">
              <w:t>представлениями о правилах</w:t>
            </w:r>
            <w:r w:rsidRPr="00624307">
              <w:rPr>
                <w:b/>
              </w:rPr>
              <w:t xml:space="preserve"> </w:t>
            </w:r>
            <w:r w:rsidRPr="00624307">
              <w:t>перемещения в пространстве;</w:t>
            </w:r>
          </w:p>
          <w:p w:rsidR="00624307" w:rsidRPr="00624307" w:rsidRDefault="00624307" w:rsidP="00624307">
            <w:pPr>
              <w:pStyle w:val="a9"/>
              <w:widowControl w:val="0"/>
              <w:autoSpaceDE w:val="0"/>
              <w:autoSpaceDN w:val="0"/>
              <w:adjustRightInd w:val="0"/>
              <w:ind w:left="0"/>
              <w:jc w:val="both"/>
              <w:rPr>
                <w:b/>
              </w:rPr>
            </w:pPr>
            <w:r w:rsidRPr="00624307">
              <w:t>- умение слушать и слышать музыку, ритмично хлопать в ладоши, соотносить темп движений с темпом музыкального произведения;</w:t>
            </w:r>
          </w:p>
          <w:p w:rsidR="00624307" w:rsidRPr="00624307" w:rsidRDefault="00624307" w:rsidP="00624307">
            <w:pPr>
              <w:pStyle w:val="a9"/>
              <w:widowControl w:val="0"/>
              <w:autoSpaceDE w:val="0"/>
              <w:autoSpaceDN w:val="0"/>
              <w:adjustRightInd w:val="0"/>
              <w:ind w:left="0"/>
              <w:jc w:val="both"/>
              <w:rPr>
                <w:b/>
              </w:rPr>
            </w:pPr>
            <w:r w:rsidRPr="00624307">
              <w:t>- умение находить свое место в строю, равняться в линии, колонне;</w:t>
            </w:r>
          </w:p>
          <w:p w:rsidR="00624307" w:rsidRPr="00624307" w:rsidRDefault="00624307" w:rsidP="00624307">
            <w:pPr>
              <w:pStyle w:val="a9"/>
              <w:widowControl w:val="0"/>
              <w:autoSpaceDE w:val="0"/>
              <w:autoSpaceDN w:val="0"/>
              <w:adjustRightInd w:val="0"/>
              <w:ind w:left="0"/>
              <w:jc w:val="both"/>
              <w:rPr>
                <w:b/>
              </w:rPr>
            </w:pPr>
            <w:r w:rsidRPr="00624307">
              <w:t>- умение выполнять движения в зеркальном отражении, по словесной инструкции учителя, подражать персонажам, создавать музыкально – двигательные образы;</w:t>
            </w:r>
          </w:p>
          <w:p w:rsidR="00624307" w:rsidRPr="00624307" w:rsidRDefault="00624307" w:rsidP="00624307">
            <w:pPr>
              <w:widowControl w:val="0"/>
              <w:autoSpaceDE w:val="0"/>
              <w:autoSpaceDN w:val="0"/>
              <w:adjustRightInd w:val="0"/>
              <w:jc w:val="both"/>
              <w:rPr>
                <w:rFonts w:ascii="Times New Roman" w:hAnsi="Times New Roman" w:cs="Times New Roman"/>
                <w:sz w:val="24"/>
                <w:szCs w:val="24"/>
              </w:rPr>
            </w:pPr>
            <w:r w:rsidRPr="00624307">
              <w:rPr>
                <w:rFonts w:ascii="Times New Roman" w:hAnsi="Times New Roman" w:cs="Times New Roman"/>
                <w:sz w:val="24"/>
                <w:szCs w:val="24"/>
              </w:rPr>
              <w:t>- развитие образного мышления, дыхательного аппарата и речевой моторики</w:t>
            </w:r>
          </w:p>
        </w:tc>
        <w:tc>
          <w:tcPr>
            <w:tcW w:w="7676" w:type="dxa"/>
          </w:tcPr>
          <w:p w:rsidR="00624307" w:rsidRPr="00624307" w:rsidRDefault="00624307" w:rsidP="00624307">
            <w:pPr>
              <w:pStyle w:val="a9"/>
              <w:widowControl w:val="0"/>
              <w:autoSpaceDE w:val="0"/>
              <w:autoSpaceDN w:val="0"/>
              <w:adjustRightInd w:val="0"/>
              <w:ind w:left="0"/>
              <w:jc w:val="both"/>
              <w:rPr>
                <w:b/>
              </w:rPr>
            </w:pPr>
            <w:r w:rsidRPr="00624307">
              <w:t>- различать элементы народного и  классического танцев, раскрыть  многообразие национальной культуры;</w:t>
            </w:r>
          </w:p>
          <w:p w:rsidR="00624307" w:rsidRPr="00624307" w:rsidRDefault="00624307" w:rsidP="00624307">
            <w:pPr>
              <w:widowControl w:val="0"/>
              <w:autoSpaceDE w:val="0"/>
              <w:autoSpaceDN w:val="0"/>
              <w:adjustRightInd w:val="0"/>
              <w:jc w:val="both"/>
              <w:rPr>
                <w:rFonts w:ascii="Times New Roman" w:hAnsi="Times New Roman" w:cs="Times New Roman"/>
                <w:b/>
                <w:sz w:val="24"/>
                <w:szCs w:val="24"/>
              </w:rPr>
            </w:pPr>
            <w:r w:rsidRPr="00624307">
              <w:rPr>
                <w:rFonts w:ascii="Times New Roman" w:hAnsi="Times New Roman" w:cs="Times New Roman"/>
                <w:sz w:val="24"/>
                <w:szCs w:val="24"/>
              </w:rPr>
              <w:t>- умение ориентироваться в пространстве, быстро реагировать на приказ музыки и организованно перестраиваться</w:t>
            </w:r>
            <w:r w:rsidRPr="00624307">
              <w:rPr>
                <w:rFonts w:ascii="Times New Roman" w:hAnsi="Times New Roman" w:cs="Times New Roman"/>
                <w:b/>
                <w:sz w:val="24"/>
                <w:szCs w:val="24"/>
              </w:rPr>
              <w:t>;</w:t>
            </w:r>
          </w:p>
          <w:p w:rsidR="00624307" w:rsidRPr="00624307" w:rsidRDefault="00624307" w:rsidP="00624307">
            <w:pPr>
              <w:pStyle w:val="a9"/>
              <w:widowControl w:val="0"/>
              <w:autoSpaceDE w:val="0"/>
              <w:autoSpaceDN w:val="0"/>
              <w:adjustRightInd w:val="0"/>
              <w:ind w:left="0"/>
              <w:jc w:val="both"/>
              <w:rPr>
                <w:b/>
              </w:rPr>
            </w:pPr>
            <w:r w:rsidRPr="00624307">
              <w:t>- передавать хлопками ритмический рисунок мелодии, повторять любой ритм, заданный учителем, задавать самим ритм одноклассникам и проверять правильность его исполнения (хлопками или притопами);</w:t>
            </w:r>
          </w:p>
          <w:p w:rsidR="00624307" w:rsidRPr="00624307" w:rsidRDefault="00624307" w:rsidP="00624307">
            <w:pPr>
              <w:pStyle w:val="a9"/>
              <w:widowControl w:val="0"/>
              <w:autoSpaceDE w:val="0"/>
              <w:autoSpaceDN w:val="0"/>
              <w:adjustRightInd w:val="0"/>
              <w:ind w:left="0"/>
              <w:jc w:val="both"/>
              <w:rPr>
                <w:b/>
              </w:rPr>
            </w:pPr>
            <w:r w:rsidRPr="00624307">
              <w:t>- танцевать свободно, раскованно, получая радость от свободного естественного движения;</w:t>
            </w:r>
          </w:p>
          <w:p w:rsidR="00624307" w:rsidRPr="00624307" w:rsidRDefault="00624307" w:rsidP="00624307">
            <w:pPr>
              <w:pStyle w:val="a9"/>
              <w:widowControl w:val="0"/>
              <w:autoSpaceDE w:val="0"/>
              <w:autoSpaceDN w:val="0"/>
              <w:adjustRightInd w:val="0"/>
              <w:ind w:left="0"/>
              <w:jc w:val="both"/>
              <w:rPr>
                <w:b/>
              </w:rPr>
            </w:pPr>
            <w:r w:rsidRPr="00624307">
              <w:t>- свободно исполнять композиции в будущем при скоплении народа;</w:t>
            </w:r>
          </w:p>
          <w:p w:rsidR="00624307" w:rsidRPr="00624307" w:rsidRDefault="00624307" w:rsidP="00624307">
            <w:pPr>
              <w:pStyle w:val="a9"/>
              <w:widowControl w:val="0"/>
              <w:autoSpaceDE w:val="0"/>
              <w:autoSpaceDN w:val="0"/>
              <w:adjustRightInd w:val="0"/>
              <w:ind w:left="0"/>
              <w:jc w:val="both"/>
              <w:rPr>
                <w:b/>
              </w:rPr>
            </w:pPr>
            <w:r w:rsidRPr="00624307">
              <w:t>- определять выразительность и эмоциональность характера музыки.</w:t>
            </w:r>
          </w:p>
          <w:p w:rsidR="00624307" w:rsidRPr="00624307" w:rsidRDefault="00624307" w:rsidP="00624307">
            <w:pPr>
              <w:widowControl w:val="0"/>
              <w:autoSpaceDE w:val="0"/>
              <w:autoSpaceDN w:val="0"/>
              <w:adjustRightInd w:val="0"/>
              <w:jc w:val="both"/>
              <w:rPr>
                <w:rFonts w:ascii="Times New Roman" w:hAnsi="Times New Roman" w:cs="Times New Roman"/>
                <w:sz w:val="24"/>
                <w:szCs w:val="24"/>
              </w:rPr>
            </w:pPr>
          </w:p>
        </w:tc>
      </w:tr>
    </w:tbl>
    <w:p w:rsidR="00624307" w:rsidRPr="00624307" w:rsidRDefault="00624307" w:rsidP="00624307">
      <w:pPr>
        <w:spacing w:after="0" w:line="240" w:lineRule="auto"/>
        <w:jc w:val="center"/>
        <w:rPr>
          <w:rFonts w:ascii="Times New Roman" w:hAnsi="Times New Roman" w:cs="Times New Roman"/>
          <w:b/>
          <w:sz w:val="24"/>
          <w:szCs w:val="24"/>
        </w:rPr>
      </w:pPr>
      <w:r w:rsidRPr="00624307">
        <w:rPr>
          <w:rFonts w:ascii="Times New Roman" w:hAnsi="Times New Roman" w:cs="Times New Roman"/>
          <w:b/>
          <w:sz w:val="24"/>
          <w:szCs w:val="24"/>
        </w:rPr>
        <w:t>Характеристика базовых учебных действий обучающихся</w:t>
      </w:r>
    </w:p>
    <w:p w:rsidR="00624307" w:rsidRPr="00624307" w:rsidRDefault="00624307" w:rsidP="00624307">
      <w:pPr>
        <w:spacing w:after="0" w:line="240" w:lineRule="auto"/>
        <w:jc w:val="center"/>
        <w:rPr>
          <w:rFonts w:ascii="Times New Roman" w:hAnsi="Times New Roman" w:cs="Times New Roman"/>
          <w:b/>
          <w:sz w:val="24"/>
          <w:szCs w:val="24"/>
        </w:rPr>
      </w:pPr>
    </w:p>
    <w:tbl>
      <w:tblPr>
        <w:tblStyle w:val="ac"/>
        <w:tblW w:w="0" w:type="auto"/>
        <w:tblLook w:val="04A0"/>
      </w:tblPr>
      <w:tblGrid>
        <w:gridCol w:w="6029"/>
        <w:gridCol w:w="8757"/>
      </w:tblGrid>
      <w:tr w:rsidR="00624307" w:rsidRPr="00624307" w:rsidTr="00E834FA">
        <w:tc>
          <w:tcPr>
            <w:tcW w:w="6204" w:type="dxa"/>
          </w:tcPr>
          <w:p w:rsidR="00624307" w:rsidRPr="00624307" w:rsidRDefault="00624307" w:rsidP="00624307">
            <w:pPr>
              <w:jc w:val="both"/>
              <w:rPr>
                <w:rFonts w:ascii="Times New Roman" w:hAnsi="Times New Roman" w:cs="Times New Roman"/>
                <w:b/>
                <w:sz w:val="24"/>
                <w:szCs w:val="24"/>
              </w:rPr>
            </w:pPr>
            <w:r w:rsidRPr="00624307">
              <w:rPr>
                <w:rFonts w:ascii="Times New Roman" w:hAnsi="Times New Roman" w:cs="Times New Roman"/>
                <w:b/>
                <w:sz w:val="24"/>
                <w:szCs w:val="24"/>
              </w:rPr>
              <w:t>Личностные базовые учебные действия</w:t>
            </w:r>
          </w:p>
        </w:tc>
        <w:tc>
          <w:tcPr>
            <w:tcW w:w="9072" w:type="dxa"/>
          </w:tcPr>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-любовь к родине, к русской народной музыке;</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w:t>
            </w:r>
            <w:proofErr w:type="spellStart"/>
            <w:r w:rsidRPr="00624307">
              <w:rPr>
                <w:rFonts w:ascii="Times New Roman" w:hAnsi="Times New Roman" w:cs="Times New Roman"/>
                <w:sz w:val="24"/>
                <w:szCs w:val="24"/>
              </w:rPr>
              <w:t>учебно</w:t>
            </w:r>
            <w:proofErr w:type="spellEnd"/>
            <w:r w:rsidRPr="00624307">
              <w:rPr>
                <w:rFonts w:ascii="Times New Roman" w:hAnsi="Times New Roman" w:cs="Times New Roman"/>
                <w:sz w:val="24"/>
                <w:szCs w:val="24"/>
              </w:rPr>
              <w:t xml:space="preserve"> – познавательный интерес к новому учебному материалу;</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основа для формирования ЗОЖ, организация культурного досуга.</w:t>
            </w:r>
          </w:p>
          <w:p w:rsidR="00624307" w:rsidRPr="00624307" w:rsidRDefault="00624307" w:rsidP="00624307">
            <w:pPr>
              <w:pStyle w:val="Default"/>
              <w:jc w:val="both"/>
              <w:rPr>
                <w:color w:val="auto"/>
              </w:rPr>
            </w:pPr>
            <w:r w:rsidRPr="00624307">
              <w:rPr>
                <w:color w:val="auto"/>
              </w:rPr>
              <w:t xml:space="preserve">- готовность и способность  </w:t>
            </w:r>
            <w:proofErr w:type="gramStart"/>
            <w:r w:rsidRPr="00624307">
              <w:rPr>
                <w:color w:val="auto"/>
              </w:rPr>
              <w:t>обучающихся</w:t>
            </w:r>
            <w:proofErr w:type="gramEnd"/>
            <w:r w:rsidRPr="00624307">
              <w:rPr>
                <w:color w:val="auto"/>
              </w:rPr>
              <w:t xml:space="preserve"> к саморазвитию и самообразованию на основе мотивации к обучению и познанию; </w:t>
            </w:r>
          </w:p>
          <w:p w:rsidR="00624307" w:rsidRPr="00624307" w:rsidRDefault="00624307" w:rsidP="00624307">
            <w:pPr>
              <w:pStyle w:val="Default"/>
              <w:jc w:val="both"/>
              <w:rPr>
                <w:color w:val="auto"/>
              </w:rPr>
            </w:pPr>
            <w:r w:rsidRPr="00624307">
              <w:rPr>
                <w:color w:val="auto"/>
              </w:rPr>
              <w:t xml:space="preserve">- развитие двигательной активности; </w:t>
            </w:r>
          </w:p>
          <w:p w:rsidR="00624307" w:rsidRPr="00624307" w:rsidRDefault="00624307" w:rsidP="00624307">
            <w:pPr>
              <w:pStyle w:val="Default"/>
              <w:jc w:val="both"/>
              <w:rPr>
                <w:color w:val="auto"/>
              </w:rPr>
            </w:pPr>
            <w:r w:rsidRPr="00624307">
              <w:rPr>
                <w:color w:val="auto"/>
              </w:rPr>
              <w:t>- осознавать роль танца в жизни</w:t>
            </w:r>
            <w:proofErr w:type="gramStart"/>
            <w:r w:rsidRPr="00624307">
              <w:rPr>
                <w:color w:val="auto"/>
              </w:rPr>
              <w:t xml:space="preserve"> ;</w:t>
            </w:r>
            <w:proofErr w:type="gramEnd"/>
            <w:r w:rsidRPr="00624307">
              <w:rPr>
                <w:color w:val="auto"/>
              </w:rPr>
              <w:t xml:space="preserve"> </w:t>
            </w:r>
          </w:p>
          <w:p w:rsidR="00624307" w:rsidRPr="00624307" w:rsidRDefault="00624307" w:rsidP="00624307">
            <w:pPr>
              <w:tabs>
                <w:tab w:val="left" w:pos="315"/>
              </w:tabs>
              <w:jc w:val="both"/>
              <w:rPr>
                <w:rFonts w:ascii="Times New Roman" w:hAnsi="Times New Roman" w:cs="Times New Roman"/>
                <w:b/>
                <w:color w:val="FF0000"/>
                <w:sz w:val="24"/>
                <w:szCs w:val="24"/>
              </w:rPr>
            </w:pPr>
            <w:r w:rsidRPr="00624307">
              <w:rPr>
                <w:rFonts w:ascii="Times New Roman" w:hAnsi="Times New Roman" w:cs="Times New Roman"/>
                <w:sz w:val="24"/>
                <w:szCs w:val="24"/>
              </w:rPr>
              <w:t>-развитие танцевальных навыков</w:t>
            </w:r>
          </w:p>
        </w:tc>
      </w:tr>
      <w:tr w:rsidR="00624307" w:rsidRPr="00624307" w:rsidTr="00E834FA">
        <w:tc>
          <w:tcPr>
            <w:tcW w:w="6204" w:type="dxa"/>
          </w:tcPr>
          <w:p w:rsidR="00624307" w:rsidRPr="00624307" w:rsidRDefault="00624307" w:rsidP="00624307">
            <w:pPr>
              <w:jc w:val="both"/>
              <w:rPr>
                <w:rFonts w:ascii="Times New Roman" w:hAnsi="Times New Roman" w:cs="Times New Roman"/>
                <w:b/>
                <w:sz w:val="24"/>
                <w:szCs w:val="24"/>
              </w:rPr>
            </w:pPr>
            <w:r w:rsidRPr="00624307">
              <w:rPr>
                <w:rFonts w:ascii="Times New Roman" w:hAnsi="Times New Roman" w:cs="Times New Roman"/>
                <w:b/>
                <w:sz w:val="24"/>
                <w:szCs w:val="24"/>
              </w:rPr>
              <w:t>Регулятивные базовые учебные действия</w:t>
            </w:r>
          </w:p>
          <w:p w:rsidR="00624307" w:rsidRPr="00624307" w:rsidRDefault="00624307" w:rsidP="00624307">
            <w:pPr>
              <w:jc w:val="both"/>
              <w:rPr>
                <w:rFonts w:ascii="Times New Roman" w:hAnsi="Times New Roman" w:cs="Times New Roman"/>
                <w:b/>
                <w:sz w:val="24"/>
                <w:szCs w:val="24"/>
              </w:rPr>
            </w:pPr>
          </w:p>
        </w:tc>
        <w:tc>
          <w:tcPr>
            <w:tcW w:w="9072" w:type="dxa"/>
          </w:tcPr>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-выполнять задания, оценивать результаты своей деятельности;</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-корректировать собственное исполнение;</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-формирование волевых усилий;</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xml:space="preserve">-принимать участие в музыкальных инсценировках. </w:t>
            </w:r>
          </w:p>
          <w:p w:rsidR="00624307" w:rsidRPr="00624307" w:rsidRDefault="00624307" w:rsidP="00624307">
            <w:pPr>
              <w:pStyle w:val="Default"/>
              <w:jc w:val="both"/>
              <w:rPr>
                <w:color w:val="auto"/>
              </w:rPr>
            </w:pPr>
            <w:r w:rsidRPr="00624307">
              <w:rPr>
                <w:color w:val="auto"/>
              </w:rPr>
              <w:t xml:space="preserve">-  использование речи для регуляции своего действия; </w:t>
            </w:r>
          </w:p>
          <w:p w:rsidR="00624307" w:rsidRPr="00624307" w:rsidRDefault="00624307" w:rsidP="00624307">
            <w:pPr>
              <w:pStyle w:val="Default"/>
              <w:jc w:val="both"/>
              <w:rPr>
                <w:color w:val="auto"/>
              </w:rPr>
            </w:pPr>
            <w:r w:rsidRPr="00624307">
              <w:rPr>
                <w:color w:val="auto"/>
              </w:rPr>
              <w:t xml:space="preserve">- адекватное восприятие предложений учителей, товарищей,  по исправлению допущенных ошибок; </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xml:space="preserve">- умение выделять и формулировать то, что уже усвоено и что еще нужно </w:t>
            </w:r>
            <w:proofErr w:type="gramStart"/>
            <w:r w:rsidRPr="00624307">
              <w:rPr>
                <w:rFonts w:ascii="Times New Roman" w:hAnsi="Times New Roman" w:cs="Times New Roman"/>
                <w:sz w:val="24"/>
                <w:szCs w:val="24"/>
              </w:rPr>
              <w:t>усвоить</w:t>
            </w:r>
            <w:proofErr w:type="gramEnd"/>
            <w:r w:rsidRPr="00624307">
              <w:rPr>
                <w:rFonts w:ascii="Times New Roman" w:hAnsi="Times New Roman" w:cs="Times New Roman"/>
                <w:sz w:val="24"/>
                <w:szCs w:val="24"/>
              </w:rPr>
              <w:t>;</w:t>
            </w:r>
          </w:p>
          <w:p w:rsidR="00624307" w:rsidRPr="00624307" w:rsidRDefault="00624307" w:rsidP="00624307">
            <w:pPr>
              <w:jc w:val="both"/>
              <w:rPr>
                <w:rFonts w:ascii="Times New Roman" w:hAnsi="Times New Roman" w:cs="Times New Roman"/>
                <w:b/>
                <w:color w:val="FF0000"/>
                <w:sz w:val="24"/>
                <w:szCs w:val="24"/>
              </w:rPr>
            </w:pPr>
            <w:r w:rsidRPr="00624307">
              <w:rPr>
                <w:rFonts w:ascii="Times New Roman" w:hAnsi="Times New Roman" w:cs="Times New Roman"/>
                <w:color w:val="FF0000"/>
                <w:sz w:val="24"/>
                <w:szCs w:val="24"/>
              </w:rPr>
              <w:t xml:space="preserve">      </w:t>
            </w:r>
          </w:p>
        </w:tc>
      </w:tr>
      <w:tr w:rsidR="00624307" w:rsidRPr="00624307" w:rsidTr="00E834FA">
        <w:tc>
          <w:tcPr>
            <w:tcW w:w="6204" w:type="dxa"/>
          </w:tcPr>
          <w:p w:rsidR="00624307" w:rsidRPr="00624307" w:rsidRDefault="00624307" w:rsidP="00624307">
            <w:pPr>
              <w:jc w:val="both"/>
              <w:rPr>
                <w:rFonts w:ascii="Times New Roman" w:hAnsi="Times New Roman" w:cs="Times New Roman"/>
                <w:b/>
                <w:sz w:val="24"/>
                <w:szCs w:val="24"/>
              </w:rPr>
            </w:pPr>
            <w:r w:rsidRPr="00624307">
              <w:rPr>
                <w:rFonts w:ascii="Times New Roman" w:hAnsi="Times New Roman" w:cs="Times New Roman"/>
                <w:b/>
                <w:sz w:val="24"/>
                <w:szCs w:val="24"/>
              </w:rPr>
              <w:lastRenderedPageBreak/>
              <w:t>Познавательные базовые учебные действия</w:t>
            </w:r>
          </w:p>
          <w:p w:rsidR="00624307" w:rsidRPr="00624307" w:rsidRDefault="00624307" w:rsidP="00624307">
            <w:pPr>
              <w:jc w:val="both"/>
              <w:rPr>
                <w:rFonts w:ascii="Times New Roman" w:hAnsi="Times New Roman" w:cs="Times New Roman"/>
                <w:sz w:val="24"/>
                <w:szCs w:val="24"/>
              </w:rPr>
            </w:pPr>
          </w:p>
          <w:p w:rsidR="00624307" w:rsidRPr="00624307" w:rsidRDefault="00624307" w:rsidP="00624307">
            <w:pPr>
              <w:jc w:val="both"/>
              <w:rPr>
                <w:rFonts w:ascii="Times New Roman" w:hAnsi="Times New Roman" w:cs="Times New Roman"/>
                <w:b/>
                <w:sz w:val="24"/>
                <w:szCs w:val="24"/>
              </w:rPr>
            </w:pPr>
          </w:p>
        </w:tc>
        <w:tc>
          <w:tcPr>
            <w:tcW w:w="9072" w:type="dxa"/>
          </w:tcPr>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воспринимать музыку  выражать свое отношение к музыкальным произведениям;</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выявлять настроения и чувства, выражаемые в музыке;</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эмоциональное сопереживание музыке.</w:t>
            </w:r>
          </w:p>
          <w:p w:rsidR="00624307" w:rsidRPr="00624307" w:rsidRDefault="00624307" w:rsidP="00624307">
            <w:pPr>
              <w:pStyle w:val="Default"/>
              <w:jc w:val="both"/>
              <w:rPr>
                <w:color w:val="auto"/>
              </w:rPr>
            </w:pPr>
            <w:r w:rsidRPr="00624307">
              <w:rPr>
                <w:color w:val="auto"/>
              </w:rPr>
              <w:t>- определять и формулировать цель деятельности с помощью учителя;</w:t>
            </w:r>
          </w:p>
          <w:p w:rsidR="00624307" w:rsidRPr="00624307" w:rsidRDefault="00624307" w:rsidP="00624307">
            <w:pPr>
              <w:pStyle w:val="Default"/>
              <w:jc w:val="both"/>
              <w:rPr>
                <w:color w:val="auto"/>
              </w:rPr>
            </w:pPr>
            <w:r w:rsidRPr="00624307">
              <w:rPr>
                <w:color w:val="auto"/>
              </w:rPr>
              <w:t xml:space="preserve"> - умение ставить и формулировать проблемы; </w:t>
            </w:r>
          </w:p>
          <w:p w:rsidR="00624307" w:rsidRPr="00624307" w:rsidRDefault="00624307" w:rsidP="00624307">
            <w:pPr>
              <w:jc w:val="both"/>
              <w:rPr>
                <w:rFonts w:ascii="Times New Roman" w:hAnsi="Times New Roman" w:cs="Times New Roman"/>
                <w:b/>
                <w:color w:val="FF0000"/>
                <w:sz w:val="24"/>
                <w:szCs w:val="24"/>
              </w:rPr>
            </w:pPr>
          </w:p>
        </w:tc>
      </w:tr>
      <w:tr w:rsidR="00624307" w:rsidRPr="00624307" w:rsidTr="00E834FA">
        <w:tc>
          <w:tcPr>
            <w:tcW w:w="6204" w:type="dxa"/>
          </w:tcPr>
          <w:p w:rsidR="00624307" w:rsidRPr="00624307" w:rsidRDefault="00624307" w:rsidP="00624307">
            <w:pPr>
              <w:jc w:val="both"/>
              <w:rPr>
                <w:rFonts w:ascii="Times New Roman" w:hAnsi="Times New Roman" w:cs="Times New Roman"/>
                <w:b/>
                <w:sz w:val="24"/>
                <w:szCs w:val="24"/>
              </w:rPr>
            </w:pPr>
            <w:r w:rsidRPr="00624307">
              <w:rPr>
                <w:rFonts w:ascii="Times New Roman" w:hAnsi="Times New Roman" w:cs="Times New Roman"/>
                <w:b/>
                <w:sz w:val="24"/>
                <w:szCs w:val="24"/>
              </w:rPr>
              <w:t>Коммуникативные базовые учебные действия</w:t>
            </w:r>
          </w:p>
          <w:p w:rsidR="00624307" w:rsidRPr="00624307" w:rsidRDefault="00624307" w:rsidP="00624307">
            <w:pPr>
              <w:jc w:val="both"/>
              <w:rPr>
                <w:rFonts w:ascii="Times New Roman" w:hAnsi="Times New Roman" w:cs="Times New Roman"/>
                <w:b/>
                <w:sz w:val="24"/>
                <w:szCs w:val="24"/>
              </w:rPr>
            </w:pPr>
          </w:p>
        </w:tc>
        <w:tc>
          <w:tcPr>
            <w:tcW w:w="9072" w:type="dxa"/>
          </w:tcPr>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высказывать свое мнение о музыке (монолог, диалог);</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эмоционально выражать свое отношение к музыкальным произведениям;</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xml:space="preserve">- проявлять творческую активность в процессе хорового пения, коллективной творческой деятельности;   </w:t>
            </w:r>
          </w:p>
          <w:p w:rsidR="00624307" w:rsidRPr="00624307" w:rsidRDefault="00624307" w:rsidP="00624307">
            <w:pPr>
              <w:pStyle w:val="Default"/>
              <w:jc w:val="both"/>
              <w:rPr>
                <w:color w:val="auto"/>
              </w:rPr>
            </w:pPr>
            <w:r w:rsidRPr="00624307">
              <w:rPr>
                <w:color w:val="auto"/>
              </w:rPr>
              <w:t xml:space="preserve">- работать в группе, учитывать мнения партнеров, отличные </w:t>
            </w:r>
            <w:proofErr w:type="gramStart"/>
            <w:r w:rsidRPr="00624307">
              <w:rPr>
                <w:color w:val="auto"/>
              </w:rPr>
              <w:t>от</w:t>
            </w:r>
            <w:proofErr w:type="gramEnd"/>
            <w:r w:rsidRPr="00624307">
              <w:rPr>
                <w:color w:val="auto"/>
              </w:rPr>
              <w:t xml:space="preserve"> собственных; </w:t>
            </w:r>
          </w:p>
          <w:p w:rsidR="00624307" w:rsidRPr="00624307" w:rsidRDefault="00624307" w:rsidP="00624307">
            <w:pPr>
              <w:pStyle w:val="Default"/>
              <w:jc w:val="both"/>
              <w:rPr>
                <w:color w:val="auto"/>
              </w:rPr>
            </w:pPr>
            <w:r w:rsidRPr="00624307">
              <w:rPr>
                <w:color w:val="auto"/>
              </w:rPr>
              <w:t xml:space="preserve">- обращаться за помощью; предлагать помощь и сотрудничество; </w:t>
            </w:r>
          </w:p>
          <w:p w:rsidR="00624307" w:rsidRPr="00624307" w:rsidRDefault="00624307" w:rsidP="00624307">
            <w:pPr>
              <w:jc w:val="both"/>
              <w:rPr>
                <w:rFonts w:ascii="Times New Roman" w:hAnsi="Times New Roman" w:cs="Times New Roman"/>
                <w:sz w:val="24"/>
                <w:szCs w:val="24"/>
              </w:rPr>
            </w:pPr>
            <w:r w:rsidRPr="00624307">
              <w:rPr>
                <w:rFonts w:ascii="Times New Roman" w:hAnsi="Times New Roman" w:cs="Times New Roman"/>
                <w:sz w:val="24"/>
                <w:szCs w:val="24"/>
              </w:rPr>
              <w:t>- адекватно оценивать собственное поведение и поведение окружающих.</w:t>
            </w:r>
          </w:p>
          <w:p w:rsidR="00624307" w:rsidRPr="00624307" w:rsidRDefault="00624307" w:rsidP="00624307">
            <w:pPr>
              <w:jc w:val="both"/>
              <w:rPr>
                <w:rFonts w:ascii="Times New Roman" w:hAnsi="Times New Roman" w:cs="Times New Roman"/>
                <w:b/>
                <w:sz w:val="24"/>
                <w:szCs w:val="24"/>
              </w:rPr>
            </w:pPr>
            <w:r w:rsidRPr="00624307">
              <w:rPr>
                <w:rFonts w:ascii="Times New Roman" w:hAnsi="Times New Roman" w:cs="Times New Roman"/>
                <w:sz w:val="24"/>
                <w:szCs w:val="24"/>
              </w:rPr>
              <w:t xml:space="preserve">                  </w:t>
            </w:r>
          </w:p>
        </w:tc>
      </w:tr>
    </w:tbl>
    <w:p w:rsidR="00624307" w:rsidRDefault="00624307" w:rsidP="00624307">
      <w:pPr>
        <w:spacing w:after="0" w:line="360" w:lineRule="auto"/>
        <w:ind w:firstLine="709"/>
        <w:contextualSpacing/>
        <w:jc w:val="center"/>
        <w:rPr>
          <w:b/>
          <w:bCs/>
          <w:iCs/>
          <w:sz w:val="28"/>
          <w:szCs w:val="28"/>
        </w:rPr>
      </w:pPr>
    </w:p>
    <w:p w:rsidR="00F72696" w:rsidRDefault="00F72696" w:rsidP="00624307">
      <w:pPr>
        <w:spacing w:after="0" w:line="360" w:lineRule="auto"/>
        <w:ind w:firstLine="709"/>
        <w:contextualSpacing/>
        <w:jc w:val="center"/>
        <w:rPr>
          <w:rFonts w:ascii="Times New Roman" w:hAnsi="Times New Roman" w:cs="Times New Roman"/>
          <w:b/>
          <w:bCs/>
          <w:iCs/>
          <w:sz w:val="28"/>
          <w:szCs w:val="28"/>
        </w:rPr>
      </w:pPr>
    </w:p>
    <w:p w:rsidR="00624307" w:rsidRPr="00624307" w:rsidRDefault="00624307" w:rsidP="00F72696">
      <w:pPr>
        <w:spacing w:after="0" w:line="360" w:lineRule="auto"/>
        <w:ind w:firstLine="709"/>
        <w:contextualSpacing/>
        <w:jc w:val="center"/>
        <w:rPr>
          <w:rFonts w:ascii="Times New Roman" w:hAnsi="Times New Roman" w:cs="Times New Roman"/>
          <w:b/>
          <w:bCs/>
          <w:iCs/>
          <w:sz w:val="28"/>
          <w:szCs w:val="28"/>
        </w:rPr>
      </w:pPr>
      <w:r w:rsidRPr="00624307">
        <w:rPr>
          <w:rFonts w:ascii="Times New Roman" w:hAnsi="Times New Roman" w:cs="Times New Roman"/>
          <w:b/>
          <w:bCs/>
          <w:iCs/>
          <w:sz w:val="28"/>
          <w:szCs w:val="28"/>
          <w:lang w:val="en-US"/>
        </w:rPr>
        <w:t>II</w:t>
      </w:r>
      <w:r w:rsidRPr="00624307">
        <w:rPr>
          <w:rFonts w:ascii="Times New Roman" w:hAnsi="Times New Roman" w:cs="Times New Roman"/>
          <w:b/>
          <w:bCs/>
          <w:iCs/>
          <w:sz w:val="28"/>
          <w:szCs w:val="28"/>
        </w:rPr>
        <w:t>. СОДЕРЖАНИЕ УЧЕБНОГО ПРЕДМЕТА</w:t>
      </w:r>
    </w:p>
    <w:p w:rsidR="00F72696" w:rsidRDefault="00F72696" w:rsidP="00F72696">
      <w:pPr>
        <w:pStyle w:val="Default"/>
        <w:spacing w:line="360" w:lineRule="auto"/>
        <w:ind w:firstLine="709"/>
        <w:jc w:val="both"/>
        <w:rPr>
          <w:sz w:val="28"/>
          <w:szCs w:val="28"/>
        </w:rPr>
      </w:pPr>
    </w:p>
    <w:p w:rsidR="00624307" w:rsidRPr="00624307" w:rsidRDefault="00624307" w:rsidP="00F72696">
      <w:pPr>
        <w:pStyle w:val="Default"/>
        <w:spacing w:line="360" w:lineRule="auto"/>
        <w:ind w:firstLine="709"/>
        <w:jc w:val="both"/>
        <w:rPr>
          <w:sz w:val="28"/>
          <w:szCs w:val="28"/>
        </w:rPr>
      </w:pPr>
      <w:r w:rsidRPr="00624307">
        <w:rPr>
          <w:sz w:val="28"/>
          <w:szCs w:val="28"/>
        </w:rPr>
        <w:t xml:space="preserve">УПРАЖНЕНИЯ НА ОРИЕНТИРОВКУ В ПРОСТРАНСТВЕ </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Совершенствование навыков ходьбы и бега. Ходьба вдоль стен с четкими поворотами в углах зала. 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Выполнение во время ходьбы и бега несложных заданий с предметами: обегать их, собирать, передавать друг другу, перекладывать с места на место. </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РИТМИКО-ГИМНАСТИЧЕСКИЕ УПРАЖНЕНИЯ </w:t>
      </w:r>
    </w:p>
    <w:p w:rsidR="00624307" w:rsidRPr="00624307" w:rsidRDefault="00624307" w:rsidP="00624307">
      <w:pPr>
        <w:pStyle w:val="Default"/>
        <w:spacing w:line="360" w:lineRule="auto"/>
        <w:ind w:firstLine="709"/>
        <w:jc w:val="both"/>
        <w:rPr>
          <w:sz w:val="28"/>
          <w:szCs w:val="28"/>
        </w:rPr>
      </w:pPr>
      <w:r w:rsidRPr="00624307">
        <w:rPr>
          <w:sz w:val="28"/>
          <w:szCs w:val="28"/>
        </w:rPr>
        <w:lastRenderedPageBreak/>
        <w:t xml:space="preserve">· </w:t>
      </w:r>
      <w:proofErr w:type="spellStart"/>
      <w:r w:rsidRPr="00624307">
        <w:rPr>
          <w:sz w:val="28"/>
          <w:szCs w:val="28"/>
        </w:rPr>
        <w:t>Общеразвивающие</w:t>
      </w:r>
      <w:proofErr w:type="spellEnd"/>
      <w:r w:rsidRPr="00624307">
        <w:rPr>
          <w:sz w:val="28"/>
          <w:szCs w:val="28"/>
        </w:rPr>
        <w:t xml:space="preserve"> упражнения. 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туловища, сгибая и не сгибая колени. Наклоны и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без сгибания колен.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ступни в положении стоя и сидя. Упражнения на выработку осанки. </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 Упражнения на координацию движений. Движения правой руки вверх — вниз с одновременным движением левой руки от себя — к себе перед грудью (смена рук). Разнообразные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Упражнения выполняются ритмично, под музыку. Ускорение и замедление движений в соответствии с изменением темпа музыкального сопровождения. Выполнение движений в заданном темпе и после остановки музыки. </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 Упражнения на расслабление мышц. 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(отбрасывание воды с пальцев, имитация движения листьев во время ветра). Выбрасывание то левой, то правой ноги вперед (как при игре в футбол). </w:t>
      </w:r>
    </w:p>
    <w:p w:rsidR="00624307" w:rsidRDefault="00624307" w:rsidP="00624307">
      <w:pPr>
        <w:pStyle w:val="Default"/>
        <w:spacing w:line="360" w:lineRule="auto"/>
        <w:ind w:firstLine="709"/>
        <w:jc w:val="both"/>
        <w:rPr>
          <w:sz w:val="28"/>
          <w:szCs w:val="28"/>
        </w:rPr>
      </w:pPr>
    </w:p>
    <w:p w:rsidR="00624307" w:rsidRPr="00624307" w:rsidRDefault="00624307" w:rsidP="00624307">
      <w:pPr>
        <w:pStyle w:val="Default"/>
        <w:spacing w:line="360" w:lineRule="auto"/>
        <w:ind w:firstLine="709"/>
        <w:jc w:val="both"/>
        <w:rPr>
          <w:sz w:val="28"/>
          <w:szCs w:val="28"/>
        </w:rPr>
      </w:pPr>
      <w:r w:rsidRPr="00624307">
        <w:rPr>
          <w:sz w:val="28"/>
          <w:szCs w:val="28"/>
        </w:rPr>
        <w:lastRenderedPageBreak/>
        <w:t xml:space="preserve">УПРАЖНЕНИЯ С ДЕТСКИМИ МУЗЫКАЛЬНЫМИ ИНСТРУМЕНТАМИ </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 Круговые движения кистью (напряженное и свободное). Одновременное сгибание в кулак пальцев одной руки и разгибание другой в медленном темпе с постепенным ускорением. Противопоставление первого пальца остальным, противопоставление пальцев одной руки пальцам другой одновременно и поочередно. </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 Упражнения на детских музыкальных инструментах. Исполнение восходящей и нисходящей гаммы в пределах пяти нот двумя руками одновременно в среднем темпе на детском пианино, разучивание гаммы в пределах одной октавы на аккордеоне и духовой гармонике. </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 Исполнение несложных ритмических рисунков на бубне и барабане двумя палочками одновременно и поочередно в разных вариациях. </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ИГРЫ ПОД МУЗЫКУ </w:t>
      </w:r>
    </w:p>
    <w:p w:rsidR="00624307" w:rsidRPr="00624307" w:rsidRDefault="00624307" w:rsidP="00624307">
      <w:pPr>
        <w:pStyle w:val="Default"/>
        <w:spacing w:line="360" w:lineRule="auto"/>
        <w:ind w:firstLine="709"/>
        <w:jc w:val="both"/>
        <w:rPr>
          <w:sz w:val="28"/>
          <w:szCs w:val="28"/>
        </w:rPr>
      </w:pPr>
      <w:proofErr w:type="gramStart"/>
      <w:r w:rsidRPr="00624307">
        <w:rPr>
          <w:sz w:val="28"/>
          <w:szCs w:val="28"/>
        </w:rPr>
        <w:t>Выполнение движений в соответствии с разнообразным   характером музыки, динамикой (громко, умеренно, тихо),  регистрами (высокий, средний, низкий).</w:t>
      </w:r>
      <w:proofErr w:type="gramEnd"/>
      <w:r w:rsidRPr="00624307">
        <w:rPr>
          <w:sz w:val="28"/>
          <w:szCs w:val="28"/>
        </w:rPr>
        <w:t xml:space="preserve"> Упражнения на самостоятельное различение темповых, динамических и мелодических изменений в музыке и выражение их в движении. Передача в движении разницы в </w:t>
      </w:r>
      <w:proofErr w:type="spellStart"/>
      <w:r w:rsidRPr="00624307">
        <w:rPr>
          <w:sz w:val="28"/>
          <w:szCs w:val="28"/>
        </w:rPr>
        <w:t>двухчастной</w:t>
      </w:r>
      <w:proofErr w:type="spellEnd"/>
      <w:r w:rsidRPr="00624307">
        <w:rPr>
          <w:sz w:val="28"/>
          <w:szCs w:val="28"/>
        </w:rPr>
        <w:t xml:space="preserve"> музыке. Выразительное исполнение в свободных плясках знакомых движений. Выразительная и эмоциональная передача в движениях игровых образов и содержания  песен. Самостоятельное создание музыкальн</w:t>
      </w:r>
      <w:proofErr w:type="gramStart"/>
      <w:r w:rsidRPr="00624307">
        <w:rPr>
          <w:sz w:val="28"/>
          <w:szCs w:val="28"/>
        </w:rPr>
        <w:t>о-</w:t>
      </w:r>
      <w:proofErr w:type="gramEnd"/>
      <w:r w:rsidRPr="00624307">
        <w:rPr>
          <w:sz w:val="28"/>
          <w:szCs w:val="28"/>
        </w:rPr>
        <w:t xml:space="preserve"> двигательного образа. Музыкальные игры с пением и речевым сопровождением. </w:t>
      </w:r>
      <w:proofErr w:type="spellStart"/>
      <w:r w:rsidRPr="00624307">
        <w:rPr>
          <w:sz w:val="28"/>
          <w:szCs w:val="28"/>
        </w:rPr>
        <w:t>Инсценирование</w:t>
      </w:r>
      <w:proofErr w:type="spellEnd"/>
      <w:r w:rsidRPr="00624307">
        <w:rPr>
          <w:sz w:val="28"/>
          <w:szCs w:val="28"/>
        </w:rPr>
        <w:t xml:space="preserve"> доступных песен. </w:t>
      </w:r>
      <w:proofErr w:type="spellStart"/>
      <w:r w:rsidRPr="00624307">
        <w:rPr>
          <w:sz w:val="28"/>
          <w:szCs w:val="28"/>
        </w:rPr>
        <w:t>Прохлопывание</w:t>
      </w:r>
      <w:proofErr w:type="spellEnd"/>
      <w:r w:rsidRPr="00624307">
        <w:rPr>
          <w:sz w:val="28"/>
          <w:szCs w:val="28"/>
        </w:rPr>
        <w:t xml:space="preserve"> ритмического рисунка прозвучавшей мелодии.</w:t>
      </w:r>
    </w:p>
    <w:p w:rsidR="00624307" w:rsidRPr="00624307" w:rsidRDefault="00624307" w:rsidP="00624307">
      <w:pPr>
        <w:pStyle w:val="Default"/>
        <w:spacing w:line="360" w:lineRule="auto"/>
        <w:ind w:firstLine="709"/>
        <w:jc w:val="both"/>
        <w:rPr>
          <w:sz w:val="28"/>
          <w:szCs w:val="28"/>
        </w:rPr>
      </w:pPr>
      <w:r w:rsidRPr="00624307">
        <w:rPr>
          <w:sz w:val="28"/>
          <w:szCs w:val="28"/>
        </w:rPr>
        <w:t xml:space="preserve">ТАНЦЕВАЛЬНЫЕ УПРАЖНЕНИЯ </w:t>
      </w:r>
    </w:p>
    <w:p w:rsidR="00624307" w:rsidRPr="00624307" w:rsidRDefault="00624307" w:rsidP="00624307">
      <w:pPr>
        <w:pStyle w:val="Default"/>
        <w:spacing w:line="360" w:lineRule="auto"/>
        <w:ind w:firstLine="709"/>
        <w:jc w:val="both"/>
        <w:rPr>
          <w:sz w:val="28"/>
          <w:szCs w:val="28"/>
        </w:rPr>
      </w:pPr>
      <w:r w:rsidRPr="00624307">
        <w:rPr>
          <w:sz w:val="28"/>
          <w:szCs w:val="28"/>
        </w:rPr>
        <w:lastRenderedPageBreak/>
        <w:t xml:space="preserve">· Повторение элементов танца по программе для 2 класса. Тихая, настороженная ходьба, высокий шаг, мягкий, пружинящий шаг. Неторопливый танцевальный бег, стремительный бег. Поскоки с ноги на ногу, легкие поскоки. Переменные притопы. Прыжки с выбрасыванием ноги вперед. Элементы русской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 </w:t>
      </w:r>
    </w:p>
    <w:p w:rsidR="00624307" w:rsidRPr="00624307" w:rsidRDefault="00624307" w:rsidP="0062430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24307">
        <w:rPr>
          <w:rFonts w:ascii="Times New Roman" w:hAnsi="Times New Roman" w:cs="Times New Roman"/>
          <w:sz w:val="28"/>
          <w:szCs w:val="28"/>
        </w:rPr>
        <w:t>Движения парами: бег, ходьба с приседанием, кружение с продвижением. Основные движения местных народных танцев.</w:t>
      </w:r>
    </w:p>
    <w:tbl>
      <w:tblPr>
        <w:tblStyle w:val="ac"/>
        <w:tblW w:w="0" w:type="auto"/>
        <w:tblLayout w:type="fixed"/>
        <w:tblLook w:val="04A0"/>
      </w:tblPr>
      <w:tblGrid>
        <w:gridCol w:w="594"/>
        <w:gridCol w:w="3625"/>
        <w:gridCol w:w="1134"/>
        <w:gridCol w:w="3686"/>
        <w:gridCol w:w="3118"/>
        <w:gridCol w:w="3119"/>
      </w:tblGrid>
      <w:tr w:rsidR="00624307" w:rsidRPr="00624307" w:rsidTr="00E834FA">
        <w:tc>
          <w:tcPr>
            <w:tcW w:w="594" w:type="dxa"/>
          </w:tcPr>
          <w:p w:rsidR="00624307" w:rsidRPr="00624307" w:rsidRDefault="00624307" w:rsidP="00624307">
            <w:pPr>
              <w:contextualSpacing/>
              <w:jc w:val="both"/>
              <w:rPr>
                <w:rFonts w:ascii="Times New Roman" w:eastAsia="Calibri" w:hAnsi="Times New Roman" w:cs="Times New Roman"/>
                <w:sz w:val="28"/>
                <w:szCs w:val="28"/>
              </w:rPr>
            </w:pPr>
            <w:r w:rsidRPr="00624307">
              <w:rPr>
                <w:rFonts w:ascii="Times New Roman" w:eastAsia="Calibri" w:hAnsi="Times New Roman" w:cs="Times New Roman"/>
                <w:sz w:val="28"/>
                <w:szCs w:val="28"/>
              </w:rPr>
              <w:t xml:space="preserve">№ </w:t>
            </w:r>
            <w:proofErr w:type="spellStart"/>
            <w:proofErr w:type="gramStart"/>
            <w:r w:rsidRPr="00624307">
              <w:rPr>
                <w:rFonts w:ascii="Times New Roman" w:eastAsia="Calibri" w:hAnsi="Times New Roman" w:cs="Times New Roman"/>
                <w:sz w:val="28"/>
                <w:szCs w:val="28"/>
              </w:rPr>
              <w:t>п</w:t>
            </w:r>
            <w:proofErr w:type="spellEnd"/>
            <w:proofErr w:type="gramEnd"/>
            <w:r w:rsidRPr="00624307">
              <w:rPr>
                <w:rFonts w:ascii="Times New Roman" w:eastAsia="Calibri" w:hAnsi="Times New Roman" w:cs="Times New Roman"/>
                <w:sz w:val="28"/>
                <w:szCs w:val="28"/>
              </w:rPr>
              <w:t>/</w:t>
            </w:r>
            <w:proofErr w:type="spellStart"/>
            <w:r w:rsidRPr="00624307">
              <w:rPr>
                <w:rFonts w:ascii="Times New Roman" w:eastAsia="Calibri" w:hAnsi="Times New Roman" w:cs="Times New Roman"/>
                <w:sz w:val="28"/>
                <w:szCs w:val="28"/>
              </w:rPr>
              <w:t>п</w:t>
            </w:r>
            <w:proofErr w:type="spellEnd"/>
          </w:p>
        </w:tc>
        <w:tc>
          <w:tcPr>
            <w:tcW w:w="3625" w:type="dxa"/>
          </w:tcPr>
          <w:p w:rsidR="00624307" w:rsidRPr="00624307" w:rsidRDefault="00624307" w:rsidP="00624307">
            <w:pPr>
              <w:contextualSpacing/>
              <w:jc w:val="both"/>
              <w:rPr>
                <w:rFonts w:ascii="Times New Roman" w:eastAsia="Calibri" w:hAnsi="Times New Roman" w:cs="Times New Roman"/>
                <w:color w:val="FF0000"/>
                <w:sz w:val="28"/>
                <w:szCs w:val="28"/>
              </w:rPr>
            </w:pPr>
            <w:r w:rsidRPr="00624307">
              <w:rPr>
                <w:rFonts w:ascii="Times New Roman" w:hAnsi="Times New Roman" w:cs="Times New Roman"/>
                <w:b/>
                <w:bCs/>
                <w:iCs/>
                <w:sz w:val="28"/>
                <w:szCs w:val="28"/>
              </w:rPr>
              <w:t>Содержательные линии</w:t>
            </w:r>
          </w:p>
        </w:tc>
        <w:tc>
          <w:tcPr>
            <w:tcW w:w="1134" w:type="dxa"/>
          </w:tcPr>
          <w:p w:rsidR="00624307" w:rsidRPr="00624307" w:rsidRDefault="00624307" w:rsidP="00624307">
            <w:pPr>
              <w:jc w:val="both"/>
              <w:rPr>
                <w:rFonts w:ascii="Times New Roman" w:hAnsi="Times New Roman" w:cs="Times New Roman"/>
                <w:sz w:val="28"/>
                <w:szCs w:val="28"/>
              </w:rPr>
            </w:pPr>
            <w:r w:rsidRPr="00624307">
              <w:rPr>
                <w:rFonts w:ascii="Times New Roman" w:hAnsi="Times New Roman" w:cs="Times New Roman"/>
                <w:b/>
                <w:bCs/>
                <w:iCs/>
                <w:sz w:val="28"/>
                <w:szCs w:val="28"/>
              </w:rPr>
              <w:t>Количество часов</w:t>
            </w:r>
          </w:p>
        </w:tc>
        <w:tc>
          <w:tcPr>
            <w:tcW w:w="3686" w:type="dxa"/>
          </w:tcPr>
          <w:p w:rsidR="00624307" w:rsidRPr="00624307" w:rsidRDefault="00624307" w:rsidP="00624307">
            <w:pPr>
              <w:contextualSpacing/>
              <w:jc w:val="both"/>
              <w:rPr>
                <w:rFonts w:ascii="Times New Roman" w:eastAsia="Calibri" w:hAnsi="Times New Roman" w:cs="Times New Roman"/>
                <w:color w:val="FF0000"/>
                <w:sz w:val="28"/>
                <w:szCs w:val="28"/>
              </w:rPr>
            </w:pPr>
            <w:proofErr w:type="spellStart"/>
            <w:r w:rsidRPr="00624307">
              <w:rPr>
                <w:rFonts w:ascii="Times New Roman" w:hAnsi="Times New Roman" w:cs="Times New Roman"/>
                <w:b/>
                <w:bCs/>
                <w:iCs/>
                <w:sz w:val="28"/>
                <w:szCs w:val="28"/>
              </w:rPr>
              <w:t>Коррекционн</w:t>
            </w:r>
            <w:proofErr w:type="gramStart"/>
            <w:r w:rsidRPr="00624307">
              <w:rPr>
                <w:rFonts w:ascii="Times New Roman" w:hAnsi="Times New Roman" w:cs="Times New Roman"/>
                <w:b/>
                <w:bCs/>
                <w:iCs/>
                <w:sz w:val="28"/>
                <w:szCs w:val="28"/>
              </w:rPr>
              <w:t>о</w:t>
            </w:r>
            <w:proofErr w:type="spellEnd"/>
            <w:r w:rsidRPr="00624307">
              <w:rPr>
                <w:rFonts w:ascii="Times New Roman" w:hAnsi="Times New Roman" w:cs="Times New Roman"/>
                <w:b/>
                <w:bCs/>
                <w:iCs/>
                <w:sz w:val="28"/>
                <w:szCs w:val="28"/>
              </w:rPr>
              <w:t>-</w:t>
            </w:r>
            <w:proofErr w:type="gramEnd"/>
            <w:r w:rsidRPr="00624307">
              <w:rPr>
                <w:rFonts w:ascii="Times New Roman" w:hAnsi="Times New Roman" w:cs="Times New Roman"/>
                <w:b/>
                <w:bCs/>
                <w:iCs/>
                <w:sz w:val="28"/>
                <w:szCs w:val="28"/>
              </w:rPr>
              <w:t xml:space="preserve"> развивающие задачи</w:t>
            </w:r>
          </w:p>
        </w:tc>
        <w:tc>
          <w:tcPr>
            <w:tcW w:w="3118" w:type="dxa"/>
          </w:tcPr>
          <w:p w:rsidR="00624307" w:rsidRPr="00624307" w:rsidRDefault="00624307" w:rsidP="00624307">
            <w:pPr>
              <w:contextualSpacing/>
              <w:jc w:val="both"/>
              <w:rPr>
                <w:rFonts w:ascii="Times New Roman" w:eastAsia="Calibri" w:hAnsi="Times New Roman" w:cs="Times New Roman"/>
                <w:color w:val="FF0000"/>
                <w:sz w:val="28"/>
                <w:szCs w:val="28"/>
              </w:rPr>
            </w:pPr>
            <w:proofErr w:type="spellStart"/>
            <w:r w:rsidRPr="00624307">
              <w:rPr>
                <w:rFonts w:ascii="Times New Roman" w:hAnsi="Times New Roman" w:cs="Times New Roman"/>
                <w:b/>
                <w:bCs/>
                <w:iCs/>
                <w:sz w:val="28"/>
                <w:szCs w:val="28"/>
              </w:rPr>
              <w:t>Педсредства</w:t>
            </w:r>
            <w:proofErr w:type="spellEnd"/>
            <w:r w:rsidRPr="00624307">
              <w:rPr>
                <w:rFonts w:ascii="Times New Roman" w:hAnsi="Times New Roman" w:cs="Times New Roman"/>
                <w:b/>
                <w:bCs/>
                <w:iCs/>
                <w:sz w:val="28"/>
                <w:szCs w:val="28"/>
              </w:rPr>
              <w:t>, технологии, реализация коррекционных задач</w:t>
            </w:r>
          </w:p>
        </w:tc>
        <w:tc>
          <w:tcPr>
            <w:tcW w:w="3119" w:type="dxa"/>
          </w:tcPr>
          <w:p w:rsidR="00624307" w:rsidRPr="00624307" w:rsidRDefault="00624307" w:rsidP="00624307">
            <w:pPr>
              <w:contextualSpacing/>
              <w:jc w:val="both"/>
              <w:rPr>
                <w:rFonts w:ascii="Times New Roman" w:eastAsia="Calibri" w:hAnsi="Times New Roman" w:cs="Times New Roman"/>
                <w:color w:val="FF0000"/>
                <w:sz w:val="28"/>
                <w:szCs w:val="28"/>
              </w:rPr>
            </w:pPr>
            <w:proofErr w:type="gramStart"/>
            <w:r w:rsidRPr="00624307">
              <w:rPr>
                <w:rFonts w:ascii="Times New Roman" w:hAnsi="Times New Roman" w:cs="Times New Roman"/>
                <w:b/>
                <w:bCs/>
                <w:iCs/>
                <w:sz w:val="28"/>
                <w:szCs w:val="28"/>
              </w:rPr>
              <w:t>Проблемы</w:t>
            </w:r>
            <w:proofErr w:type="gramEnd"/>
            <w:r w:rsidRPr="00624307">
              <w:rPr>
                <w:rFonts w:ascii="Times New Roman" w:hAnsi="Times New Roman" w:cs="Times New Roman"/>
                <w:b/>
                <w:bCs/>
                <w:iCs/>
                <w:sz w:val="28"/>
                <w:szCs w:val="28"/>
              </w:rPr>
              <w:t xml:space="preserve"> возникающие при изучении темы</w:t>
            </w:r>
          </w:p>
        </w:tc>
      </w:tr>
      <w:tr w:rsidR="00624307" w:rsidRPr="00624307" w:rsidTr="00E834FA">
        <w:tc>
          <w:tcPr>
            <w:tcW w:w="594" w:type="dxa"/>
          </w:tcPr>
          <w:p w:rsidR="00624307" w:rsidRPr="00624307" w:rsidRDefault="00624307" w:rsidP="00624307">
            <w:pPr>
              <w:contextualSpacing/>
              <w:jc w:val="both"/>
              <w:rPr>
                <w:rFonts w:ascii="Times New Roman" w:eastAsia="Calibri" w:hAnsi="Times New Roman" w:cs="Times New Roman"/>
                <w:sz w:val="28"/>
                <w:szCs w:val="28"/>
              </w:rPr>
            </w:pPr>
            <w:r w:rsidRPr="00624307">
              <w:rPr>
                <w:rFonts w:ascii="Times New Roman" w:eastAsia="Calibri" w:hAnsi="Times New Roman" w:cs="Times New Roman"/>
                <w:sz w:val="28"/>
                <w:szCs w:val="28"/>
              </w:rPr>
              <w:t>1</w:t>
            </w:r>
          </w:p>
        </w:tc>
        <w:tc>
          <w:tcPr>
            <w:tcW w:w="3625" w:type="dxa"/>
          </w:tcPr>
          <w:p w:rsidR="00624307" w:rsidRPr="00624307" w:rsidRDefault="00624307" w:rsidP="00624307">
            <w:pPr>
              <w:pStyle w:val="Default"/>
              <w:jc w:val="both"/>
              <w:rPr>
                <w:sz w:val="28"/>
                <w:szCs w:val="28"/>
              </w:rPr>
            </w:pPr>
            <w:r w:rsidRPr="00624307">
              <w:rPr>
                <w:sz w:val="28"/>
                <w:szCs w:val="28"/>
              </w:rPr>
              <w:t xml:space="preserve">Упражнения на ориентировку в пространстве. </w:t>
            </w:r>
          </w:p>
          <w:p w:rsidR="00624307" w:rsidRPr="00624307" w:rsidRDefault="00624307" w:rsidP="00624307">
            <w:pPr>
              <w:contextualSpacing/>
              <w:jc w:val="both"/>
              <w:rPr>
                <w:rFonts w:ascii="Times New Roman" w:eastAsia="Calibri" w:hAnsi="Times New Roman" w:cs="Times New Roman"/>
                <w:color w:val="FF0000"/>
                <w:sz w:val="28"/>
                <w:szCs w:val="28"/>
              </w:rPr>
            </w:pPr>
          </w:p>
        </w:tc>
        <w:tc>
          <w:tcPr>
            <w:tcW w:w="1134" w:type="dxa"/>
          </w:tcPr>
          <w:p w:rsidR="00624307" w:rsidRPr="00624307" w:rsidRDefault="00624307" w:rsidP="00624307">
            <w:pPr>
              <w:jc w:val="both"/>
              <w:rPr>
                <w:rFonts w:ascii="Times New Roman" w:hAnsi="Times New Roman" w:cs="Times New Roman"/>
                <w:sz w:val="28"/>
                <w:szCs w:val="28"/>
              </w:rPr>
            </w:pPr>
            <w:r w:rsidRPr="00624307">
              <w:rPr>
                <w:rFonts w:ascii="Times New Roman" w:hAnsi="Times New Roman" w:cs="Times New Roman"/>
                <w:sz w:val="28"/>
                <w:szCs w:val="28"/>
              </w:rPr>
              <w:t>5ч</w:t>
            </w:r>
          </w:p>
        </w:tc>
        <w:tc>
          <w:tcPr>
            <w:tcW w:w="3686" w:type="dxa"/>
          </w:tcPr>
          <w:p w:rsidR="00624307" w:rsidRPr="00624307" w:rsidRDefault="00624307" w:rsidP="00624307">
            <w:pPr>
              <w:pStyle w:val="Default"/>
              <w:jc w:val="both"/>
              <w:rPr>
                <w:sz w:val="28"/>
                <w:szCs w:val="28"/>
              </w:rPr>
            </w:pPr>
            <w:r w:rsidRPr="00624307">
              <w:rPr>
                <w:sz w:val="28"/>
                <w:szCs w:val="28"/>
              </w:rPr>
              <w:t xml:space="preserve">Ориентирование в пространстве. Развитие чувства простой формы. </w:t>
            </w:r>
          </w:p>
        </w:tc>
        <w:tc>
          <w:tcPr>
            <w:tcW w:w="3118" w:type="dxa"/>
          </w:tcPr>
          <w:p w:rsidR="00624307" w:rsidRPr="00624307" w:rsidRDefault="00624307" w:rsidP="00624307">
            <w:pPr>
              <w:pStyle w:val="Default"/>
              <w:jc w:val="both"/>
              <w:rPr>
                <w:sz w:val="28"/>
                <w:szCs w:val="28"/>
              </w:rPr>
            </w:pPr>
            <w:r w:rsidRPr="00624307">
              <w:rPr>
                <w:sz w:val="28"/>
                <w:szCs w:val="28"/>
              </w:rPr>
              <w:t xml:space="preserve">Практическая направленность </w:t>
            </w:r>
          </w:p>
        </w:tc>
        <w:tc>
          <w:tcPr>
            <w:tcW w:w="3119" w:type="dxa"/>
          </w:tcPr>
          <w:p w:rsidR="00624307" w:rsidRPr="00624307" w:rsidRDefault="00624307" w:rsidP="00624307">
            <w:pPr>
              <w:pStyle w:val="Default"/>
              <w:jc w:val="both"/>
              <w:rPr>
                <w:sz w:val="28"/>
                <w:szCs w:val="28"/>
              </w:rPr>
            </w:pPr>
            <w:r w:rsidRPr="00624307">
              <w:rPr>
                <w:sz w:val="28"/>
                <w:szCs w:val="28"/>
              </w:rPr>
              <w:t xml:space="preserve">Общее недоразвитие </w:t>
            </w:r>
          </w:p>
        </w:tc>
      </w:tr>
      <w:tr w:rsidR="00624307" w:rsidRPr="00624307" w:rsidTr="00E834FA">
        <w:tc>
          <w:tcPr>
            <w:tcW w:w="594" w:type="dxa"/>
          </w:tcPr>
          <w:p w:rsidR="00624307" w:rsidRPr="00624307" w:rsidRDefault="00624307" w:rsidP="00624307">
            <w:pPr>
              <w:contextualSpacing/>
              <w:jc w:val="both"/>
              <w:rPr>
                <w:rFonts w:ascii="Times New Roman" w:eastAsia="Calibri" w:hAnsi="Times New Roman" w:cs="Times New Roman"/>
                <w:sz w:val="28"/>
                <w:szCs w:val="28"/>
              </w:rPr>
            </w:pPr>
            <w:r w:rsidRPr="00624307">
              <w:rPr>
                <w:rFonts w:ascii="Times New Roman" w:eastAsia="Calibri" w:hAnsi="Times New Roman" w:cs="Times New Roman"/>
                <w:sz w:val="28"/>
                <w:szCs w:val="28"/>
              </w:rPr>
              <w:t>2</w:t>
            </w:r>
          </w:p>
        </w:tc>
        <w:tc>
          <w:tcPr>
            <w:tcW w:w="3625" w:type="dxa"/>
          </w:tcPr>
          <w:p w:rsidR="00624307" w:rsidRPr="00624307" w:rsidRDefault="00624307" w:rsidP="00624307">
            <w:pPr>
              <w:pStyle w:val="Default"/>
              <w:jc w:val="both"/>
              <w:rPr>
                <w:sz w:val="28"/>
                <w:szCs w:val="28"/>
              </w:rPr>
            </w:pPr>
            <w:proofErr w:type="spellStart"/>
            <w:r w:rsidRPr="00624307">
              <w:rPr>
                <w:sz w:val="28"/>
                <w:szCs w:val="28"/>
              </w:rPr>
              <w:t>Ритмико</w:t>
            </w:r>
            <w:proofErr w:type="spellEnd"/>
            <w:r w:rsidRPr="00624307">
              <w:rPr>
                <w:sz w:val="28"/>
                <w:szCs w:val="28"/>
              </w:rPr>
              <w:t xml:space="preserve"> - гимнастические упражнения </w:t>
            </w:r>
          </w:p>
        </w:tc>
        <w:tc>
          <w:tcPr>
            <w:tcW w:w="1134" w:type="dxa"/>
          </w:tcPr>
          <w:p w:rsidR="00624307" w:rsidRPr="00624307" w:rsidRDefault="00624307" w:rsidP="00624307">
            <w:pPr>
              <w:jc w:val="both"/>
              <w:rPr>
                <w:rFonts w:ascii="Times New Roman" w:hAnsi="Times New Roman" w:cs="Times New Roman"/>
                <w:sz w:val="28"/>
                <w:szCs w:val="28"/>
              </w:rPr>
            </w:pPr>
            <w:r w:rsidRPr="00624307">
              <w:rPr>
                <w:rFonts w:ascii="Times New Roman" w:hAnsi="Times New Roman" w:cs="Times New Roman"/>
                <w:sz w:val="28"/>
                <w:szCs w:val="28"/>
              </w:rPr>
              <w:t>15ч</w:t>
            </w:r>
          </w:p>
        </w:tc>
        <w:tc>
          <w:tcPr>
            <w:tcW w:w="3686" w:type="dxa"/>
          </w:tcPr>
          <w:p w:rsidR="00624307" w:rsidRPr="00624307" w:rsidRDefault="00624307" w:rsidP="00624307">
            <w:pPr>
              <w:pStyle w:val="Default"/>
              <w:jc w:val="both"/>
              <w:rPr>
                <w:sz w:val="28"/>
                <w:szCs w:val="28"/>
              </w:rPr>
            </w:pPr>
            <w:r w:rsidRPr="00624307">
              <w:rPr>
                <w:sz w:val="28"/>
                <w:szCs w:val="28"/>
              </w:rPr>
              <w:t xml:space="preserve">Выработка координационных движений музыкально-двигательных навыков. </w:t>
            </w:r>
          </w:p>
        </w:tc>
        <w:tc>
          <w:tcPr>
            <w:tcW w:w="3118" w:type="dxa"/>
          </w:tcPr>
          <w:p w:rsidR="00624307" w:rsidRPr="00624307" w:rsidRDefault="00624307" w:rsidP="00624307">
            <w:pPr>
              <w:pStyle w:val="Default"/>
              <w:jc w:val="both"/>
              <w:rPr>
                <w:sz w:val="28"/>
                <w:szCs w:val="28"/>
              </w:rPr>
            </w:pPr>
            <w:r w:rsidRPr="00624307">
              <w:rPr>
                <w:sz w:val="28"/>
                <w:szCs w:val="28"/>
              </w:rPr>
              <w:t xml:space="preserve">Наглядно-действенная основа обучения. </w:t>
            </w:r>
          </w:p>
        </w:tc>
        <w:tc>
          <w:tcPr>
            <w:tcW w:w="3119" w:type="dxa"/>
          </w:tcPr>
          <w:p w:rsidR="00624307" w:rsidRPr="00624307" w:rsidRDefault="00624307" w:rsidP="00624307">
            <w:pPr>
              <w:pStyle w:val="Default"/>
              <w:jc w:val="both"/>
              <w:rPr>
                <w:sz w:val="28"/>
                <w:szCs w:val="28"/>
              </w:rPr>
            </w:pPr>
            <w:r w:rsidRPr="00624307">
              <w:rPr>
                <w:sz w:val="28"/>
                <w:szCs w:val="28"/>
              </w:rPr>
              <w:t xml:space="preserve">Отсутствие чувства ритма. Плохая координация. </w:t>
            </w:r>
          </w:p>
          <w:p w:rsidR="00624307" w:rsidRPr="00624307" w:rsidRDefault="00624307" w:rsidP="00624307">
            <w:pPr>
              <w:contextualSpacing/>
              <w:jc w:val="both"/>
              <w:rPr>
                <w:rFonts w:ascii="Times New Roman" w:eastAsia="Calibri" w:hAnsi="Times New Roman" w:cs="Times New Roman"/>
                <w:color w:val="FF0000"/>
                <w:sz w:val="28"/>
                <w:szCs w:val="28"/>
              </w:rPr>
            </w:pPr>
          </w:p>
        </w:tc>
      </w:tr>
      <w:tr w:rsidR="00624307" w:rsidRPr="00624307" w:rsidTr="00E834FA">
        <w:tc>
          <w:tcPr>
            <w:tcW w:w="594" w:type="dxa"/>
          </w:tcPr>
          <w:p w:rsidR="00624307" w:rsidRPr="00624307" w:rsidRDefault="00624307" w:rsidP="00624307">
            <w:pPr>
              <w:contextualSpacing/>
              <w:jc w:val="both"/>
              <w:rPr>
                <w:rFonts w:ascii="Times New Roman" w:eastAsia="Calibri" w:hAnsi="Times New Roman" w:cs="Times New Roman"/>
                <w:sz w:val="28"/>
                <w:szCs w:val="28"/>
              </w:rPr>
            </w:pPr>
            <w:r w:rsidRPr="00624307">
              <w:rPr>
                <w:rFonts w:ascii="Times New Roman" w:eastAsia="Calibri" w:hAnsi="Times New Roman" w:cs="Times New Roman"/>
                <w:sz w:val="28"/>
                <w:szCs w:val="28"/>
              </w:rPr>
              <w:t>3</w:t>
            </w:r>
          </w:p>
        </w:tc>
        <w:tc>
          <w:tcPr>
            <w:tcW w:w="3625" w:type="dxa"/>
          </w:tcPr>
          <w:p w:rsidR="00624307" w:rsidRPr="00624307" w:rsidRDefault="00624307" w:rsidP="00624307">
            <w:pPr>
              <w:pStyle w:val="Default"/>
              <w:jc w:val="both"/>
              <w:rPr>
                <w:sz w:val="28"/>
                <w:szCs w:val="28"/>
              </w:rPr>
            </w:pPr>
            <w:r w:rsidRPr="00624307">
              <w:rPr>
                <w:sz w:val="28"/>
                <w:szCs w:val="28"/>
              </w:rPr>
              <w:t xml:space="preserve">Упражнения с детскими музыкальными инструментами. </w:t>
            </w:r>
          </w:p>
        </w:tc>
        <w:tc>
          <w:tcPr>
            <w:tcW w:w="1134" w:type="dxa"/>
          </w:tcPr>
          <w:p w:rsidR="00624307" w:rsidRPr="00624307" w:rsidRDefault="00624307" w:rsidP="00624307">
            <w:pPr>
              <w:jc w:val="both"/>
              <w:rPr>
                <w:rFonts w:ascii="Times New Roman" w:hAnsi="Times New Roman" w:cs="Times New Roman"/>
                <w:sz w:val="28"/>
                <w:szCs w:val="28"/>
              </w:rPr>
            </w:pPr>
            <w:r w:rsidRPr="00624307">
              <w:rPr>
                <w:rFonts w:ascii="Times New Roman" w:hAnsi="Times New Roman" w:cs="Times New Roman"/>
                <w:sz w:val="28"/>
                <w:szCs w:val="28"/>
              </w:rPr>
              <w:t>4ч</w:t>
            </w:r>
          </w:p>
        </w:tc>
        <w:tc>
          <w:tcPr>
            <w:tcW w:w="3686" w:type="dxa"/>
          </w:tcPr>
          <w:p w:rsidR="00624307" w:rsidRPr="00624307" w:rsidRDefault="00624307" w:rsidP="00624307">
            <w:pPr>
              <w:pStyle w:val="Default"/>
              <w:jc w:val="both"/>
              <w:rPr>
                <w:sz w:val="28"/>
                <w:szCs w:val="28"/>
              </w:rPr>
            </w:pPr>
            <w:r w:rsidRPr="00624307">
              <w:rPr>
                <w:sz w:val="28"/>
                <w:szCs w:val="28"/>
              </w:rPr>
              <w:t xml:space="preserve">Развитие подвижности у пальцев. Умение ощущать напряжение и расслабление мышц. </w:t>
            </w:r>
          </w:p>
        </w:tc>
        <w:tc>
          <w:tcPr>
            <w:tcW w:w="3118" w:type="dxa"/>
          </w:tcPr>
          <w:p w:rsidR="00624307" w:rsidRPr="00624307" w:rsidRDefault="00624307" w:rsidP="00624307">
            <w:pPr>
              <w:pStyle w:val="Default"/>
              <w:jc w:val="both"/>
              <w:rPr>
                <w:sz w:val="28"/>
                <w:szCs w:val="28"/>
              </w:rPr>
            </w:pPr>
            <w:r w:rsidRPr="00624307">
              <w:rPr>
                <w:sz w:val="28"/>
                <w:szCs w:val="28"/>
              </w:rPr>
              <w:t xml:space="preserve">Доступность, наглядность, индивидуальный подход. Задачи на координацию движения рук. </w:t>
            </w:r>
          </w:p>
        </w:tc>
        <w:tc>
          <w:tcPr>
            <w:tcW w:w="3119" w:type="dxa"/>
          </w:tcPr>
          <w:p w:rsidR="00624307" w:rsidRPr="00624307" w:rsidRDefault="00624307" w:rsidP="00624307">
            <w:pPr>
              <w:pStyle w:val="Default"/>
              <w:jc w:val="both"/>
              <w:rPr>
                <w:sz w:val="28"/>
                <w:szCs w:val="28"/>
              </w:rPr>
            </w:pPr>
            <w:r w:rsidRPr="00624307">
              <w:rPr>
                <w:sz w:val="28"/>
                <w:szCs w:val="28"/>
              </w:rPr>
              <w:t xml:space="preserve">Отсутствие способности реагировать на музыку </w:t>
            </w:r>
          </w:p>
        </w:tc>
      </w:tr>
      <w:tr w:rsidR="00624307" w:rsidRPr="00624307" w:rsidTr="00E834FA">
        <w:tc>
          <w:tcPr>
            <w:tcW w:w="594" w:type="dxa"/>
          </w:tcPr>
          <w:p w:rsidR="00624307" w:rsidRPr="00624307" w:rsidRDefault="00624307" w:rsidP="00624307">
            <w:pPr>
              <w:contextualSpacing/>
              <w:jc w:val="both"/>
              <w:rPr>
                <w:rFonts w:ascii="Times New Roman" w:eastAsia="Calibri" w:hAnsi="Times New Roman" w:cs="Times New Roman"/>
                <w:sz w:val="28"/>
                <w:szCs w:val="28"/>
              </w:rPr>
            </w:pPr>
            <w:r w:rsidRPr="00624307">
              <w:rPr>
                <w:rFonts w:ascii="Times New Roman" w:eastAsia="Calibri" w:hAnsi="Times New Roman" w:cs="Times New Roman"/>
                <w:sz w:val="28"/>
                <w:szCs w:val="28"/>
              </w:rPr>
              <w:lastRenderedPageBreak/>
              <w:t>4</w:t>
            </w:r>
          </w:p>
        </w:tc>
        <w:tc>
          <w:tcPr>
            <w:tcW w:w="3625" w:type="dxa"/>
          </w:tcPr>
          <w:p w:rsidR="00624307" w:rsidRPr="00624307" w:rsidRDefault="00624307" w:rsidP="00624307">
            <w:pPr>
              <w:pStyle w:val="Default"/>
              <w:jc w:val="both"/>
              <w:rPr>
                <w:sz w:val="28"/>
                <w:szCs w:val="28"/>
              </w:rPr>
            </w:pPr>
            <w:r w:rsidRPr="00624307">
              <w:rPr>
                <w:sz w:val="28"/>
                <w:szCs w:val="28"/>
              </w:rPr>
              <w:t xml:space="preserve">Игры под музыку </w:t>
            </w:r>
          </w:p>
        </w:tc>
        <w:tc>
          <w:tcPr>
            <w:tcW w:w="1134" w:type="dxa"/>
          </w:tcPr>
          <w:p w:rsidR="00624307" w:rsidRPr="00624307" w:rsidRDefault="00624307" w:rsidP="00624307">
            <w:pPr>
              <w:jc w:val="both"/>
              <w:rPr>
                <w:rFonts w:ascii="Times New Roman" w:hAnsi="Times New Roman" w:cs="Times New Roman"/>
                <w:sz w:val="28"/>
                <w:szCs w:val="28"/>
              </w:rPr>
            </w:pPr>
            <w:r w:rsidRPr="00624307">
              <w:rPr>
                <w:rFonts w:ascii="Times New Roman" w:hAnsi="Times New Roman" w:cs="Times New Roman"/>
                <w:sz w:val="28"/>
                <w:szCs w:val="28"/>
              </w:rPr>
              <w:t>4ч</w:t>
            </w:r>
          </w:p>
        </w:tc>
        <w:tc>
          <w:tcPr>
            <w:tcW w:w="3686" w:type="dxa"/>
          </w:tcPr>
          <w:p w:rsidR="00624307" w:rsidRPr="00624307" w:rsidRDefault="00624307" w:rsidP="00624307">
            <w:pPr>
              <w:pStyle w:val="Default"/>
              <w:jc w:val="both"/>
              <w:rPr>
                <w:sz w:val="28"/>
                <w:szCs w:val="28"/>
              </w:rPr>
            </w:pPr>
            <w:r w:rsidRPr="00624307">
              <w:rPr>
                <w:sz w:val="28"/>
                <w:szCs w:val="28"/>
              </w:rPr>
              <w:t>Создание музыкальн</w:t>
            </w:r>
            <w:proofErr w:type="gramStart"/>
            <w:r w:rsidRPr="00624307">
              <w:rPr>
                <w:sz w:val="28"/>
                <w:szCs w:val="28"/>
              </w:rPr>
              <w:t>о-</w:t>
            </w:r>
            <w:proofErr w:type="gramEnd"/>
            <w:r w:rsidRPr="00624307">
              <w:rPr>
                <w:sz w:val="28"/>
                <w:szCs w:val="28"/>
              </w:rPr>
              <w:t xml:space="preserve"> двигательного образа развития уверенности в себе. </w:t>
            </w:r>
          </w:p>
        </w:tc>
        <w:tc>
          <w:tcPr>
            <w:tcW w:w="3118" w:type="dxa"/>
          </w:tcPr>
          <w:p w:rsidR="00624307" w:rsidRPr="00624307" w:rsidRDefault="00624307" w:rsidP="00624307">
            <w:pPr>
              <w:pStyle w:val="Default"/>
              <w:jc w:val="both"/>
              <w:rPr>
                <w:sz w:val="28"/>
                <w:szCs w:val="28"/>
              </w:rPr>
            </w:pPr>
            <w:r w:rsidRPr="00624307">
              <w:rPr>
                <w:sz w:val="28"/>
                <w:szCs w:val="28"/>
              </w:rPr>
              <w:t xml:space="preserve">Индивидуальный подход. Импровизация и </w:t>
            </w:r>
            <w:proofErr w:type="spellStart"/>
            <w:r w:rsidRPr="00624307">
              <w:rPr>
                <w:sz w:val="28"/>
                <w:szCs w:val="28"/>
              </w:rPr>
              <w:t>инсценирование</w:t>
            </w:r>
            <w:proofErr w:type="spellEnd"/>
            <w:r w:rsidRPr="00624307">
              <w:rPr>
                <w:sz w:val="28"/>
                <w:szCs w:val="28"/>
              </w:rPr>
              <w:t xml:space="preserve">. </w:t>
            </w:r>
          </w:p>
        </w:tc>
        <w:tc>
          <w:tcPr>
            <w:tcW w:w="3119" w:type="dxa"/>
          </w:tcPr>
          <w:p w:rsidR="00624307" w:rsidRPr="00624307" w:rsidRDefault="00624307" w:rsidP="00624307">
            <w:pPr>
              <w:pStyle w:val="Default"/>
              <w:jc w:val="both"/>
              <w:rPr>
                <w:sz w:val="28"/>
                <w:szCs w:val="28"/>
              </w:rPr>
            </w:pPr>
            <w:proofErr w:type="spellStart"/>
            <w:r w:rsidRPr="00624307">
              <w:rPr>
                <w:sz w:val="28"/>
                <w:szCs w:val="28"/>
              </w:rPr>
              <w:t>Фонетик</w:t>
            </w:r>
            <w:proofErr w:type="gramStart"/>
            <w:r w:rsidRPr="00624307">
              <w:rPr>
                <w:sz w:val="28"/>
                <w:szCs w:val="28"/>
              </w:rPr>
              <w:t>о</w:t>
            </w:r>
            <w:proofErr w:type="spellEnd"/>
            <w:r w:rsidRPr="00624307">
              <w:rPr>
                <w:sz w:val="28"/>
                <w:szCs w:val="28"/>
              </w:rPr>
              <w:t>-</w:t>
            </w:r>
            <w:proofErr w:type="gramEnd"/>
            <w:r w:rsidRPr="00624307">
              <w:rPr>
                <w:sz w:val="28"/>
                <w:szCs w:val="28"/>
              </w:rPr>
              <w:t xml:space="preserve"> фонематическое недоразвитие. </w:t>
            </w:r>
          </w:p>
        </w:tc>
      </w:tr>
      <w:tr w:rsidR="00624307" w:rsidRPr="00624307" w:rsidTr="00E834FA">
        <w:tc>
          <w:tcPr>
            <w:tcW w:w="594" w:type="dxa"/>
          </w:tcPr>
          <w:p w:rsidR="00624307" w:rsidRPr="00624307" w:rsidRDefault="00624307" w:rsidP="00624307">
            <w:pPr>
              <w:contextualSpacing/>
              <w:jc w:val="both"/>
              <w:rPr>
                <w:rFonts w:ascii="Times New Roman" w:eastAsia="Calibri" w:hAnsi="Times New Roman" w:cs="Times New Roman"/>
                <w:sz w:val="28"/>
                <w:szCs w:val="28"/>
              </w:rPr>
            </w:pPr>
            <w:r w:rsidRPr="00624307">
              <w:rPr>
                <w:rFonts w:ascii="Times New Roman" w:eastAsia="Calibri" w:hAnsi="Times New Roman" w:cs="Times New Roman"/>
                <w:sz w:val="28"/>
                <w:szCs w:val="28"/>
              </w:rPr>
              <w:t>5</w:t>
            </w:r>
          </w:p>
        </w:tc>
        <w:tc>
          <w:tcPr>
            <w:tcW w:w="3625" w:type="dxa"/>
          </w:tcPr>
          <w:p w:rsidR="00624307" w:rsidRPr="00624307" w:rsidRDefault="00624307" w:rsidP="00624307">
            <w:pPr>
              <w:pStyle w:val="Default"/>
              <w:jc w:val="both"/>
              <w:rPr>
                <w:sz w:val="28"/>
                <w:szCs w:val="28"/>
              </w:rPr>
            </w:pPr>
            <w:r w:rsidRPr="00624307">
              <w:rPr>
                <w:sz w:val="28"/>
                <w:szCs w:val="28"/>
              </w:rPr>
              <w:t xml:space="preserve">Танцевальные упражнения </w:t>
            </w:r>
          </w:p>
        </w:tc>
        <w:tc>
          <w:tcPr>
            <w:tcW w:w="1134" w:type="dxa"/>
          </w:tcPr>
          <w:p w:rsidR="00624307" w:rsidRPr="00624307" w:rsidRDefault="00624307" w:rsidP="00624307">
            <w:pPr>
              <w:jc w:val="both"/>
              <w:rPr>
                <w:rFonts w:ascii="Times New Roman" w:hAnsi="Times New Roman" w:cs="Times New Roman"/>
                <w:sz w:val="28"/>
                <w:szCs w:val="28"/>
              </w:rPr>
            </w:pPr>
            <w:r w:rsidRPr="00624307">
              <w:rPr>
                <w:rFonts w:ascii="Times New Roman" w:hAnsi="Times New Roman" w:cs="Times New Roman"/>
                <w:sz w:val="28"/>
                <w:szCs w:val="28"/>
              </w:rPr>
              <w:t>4ч</w:t>
            </w:r>
          </w:p>
        </w:tc>
        <w:tc>
          <w:tcPr>
            <w:tcW w:w="3686" w:type="dxa"/>
          </w:tcPr>
          <w:p w:rsidR="00624307" w:rsidRPr="00624307" w:rsidRDefault="00624307" w:rsidP="00624307">
            <w:pPr>
              <w:pStyle w:val="Default"/>
              <w:jc w:val="both"/>
              <w:rPr>
                <w:sz w:val="28"/>
                <w:szCs w:val="28"/>
              </w:rPr>
            </w:pPr>
            <w:r w:rsidRPr="00624307">
              <w:rPr>
                <w:sz w:val="28"/>
                <w:szCs w:val="28"/>
              </w:rPr>
              <w:t xml:space="preserve">Привитие навыков четкого и выразительного исполнения отдельных движений и элементов танца. </w:t>
            </w:r>
          </w:p>
        </w:tc>
        <w:tc>
          <w:tcPr>
            <w:tcW w:w="3118" w:type="dxa"/>
          </w:tcPr>
          <w:p w:rsidR="00624307" w:rsidRPr="00624307" w:rsidRDefault="00624307" w:rsidP="00624307">
            <w:pPr>
              <w:pStyle w:val="Default"/>
              <w:jc w:val="both"/>
              <w:rPr>
                <w:sz w:val="28"/>
                <w:szCs w:val="28"/>
              </w:rPr>
            </w:pPr>
            <w:r w:rsidRPr="00624307">
              <w:rPr>
                <w:sz w:val="28"/>
                <w:szCs w:val="28"/>
              </w:rPr>
              <w:t xml:space="preserve">Практическая направленность, дифференцированный подход </w:t>
            </w:r>
          </w:p>
        </w:tc>
        <w:tc>
          <w:tcPr>
            <w:tcW w:w="3119" w:type="dxa"/>
          </w:tcPr>
          <w:p w:rsidR="00624307" w:rsidRPr="00624307" w:rsidRDefault="00624307" w:rsidP="00624307">
            <w:pPr>
              <w:pStyle w:val="Default"/>
              <w:jc w:val="both"/>
              <w:rPr>
                <w:sz w:val="28"/>
                <w:szCs w:val="28"/>
              </w:rPr>
            </w:pPr>
            <w:r w:rsidRPr="00624307">
              <w:rPr>
                <w:sz w:val="28"/>
                <w:szCs w:val="28"/>
              </w:rPr>
              <w:t xml:space="preserve">Отсутствие умений исполнения танцевальных упражнений </w:t>
            </w:r>
          </w:p>
        </w:tc>
      </w:tr>
    </w:tbl>
    <w:p w:rsidR="00624307" w:rsidRPr="00624307" w:rsidRDefault="00624307" w:rsidP="00624307">
      <w:pPr>
        <w:spacing w:after="0" w:line="240" w:lineRule="auto"/>
        <w:jc w:val="both"/>
        <w:rPr>
          <w:rFonts w:ascii="Times New Roman" w:hAnsi="Times New Roman" w:cs="Times New Roman"/>
        </w:rPr>
      </w:pPr>
    </w:p>
    <w:p w:rsidR="00624307" w:rsidRDefault="00624307" w:rsidP="00624307">
      <w:pPr>
        <w:jc w:val="center"/>
        <w:rPr>
          <w:b/>
          <w:sz w:val="28"/>
          <w:szCs w:val="28"/>
        </w:rPr>
      </w:pPr>
    </w:p>
    <w:p w:rsidR="00624307" w:rsidRDefault="00624307" w:rsidP="00624307">
      <w:pPr>
        <w:jc w:val="center"/>
        <w:rPr>
          <w:b/>
          <w:sz w:val="28"/>
          <w:szCs w:val="28"/>
        </w:rPr>
      </w:pPr>
    </w:p>
    <w:p w:rsidR="00624307" w:rsidRDefault="00624307" w:rsidP="00624307">
      <w:pPr>
        <w:jc w:val="center"/>
        <w:rPr>
          <w:b/>
          <w:sz w:val="28"/>
          <w:szCs w:val="28"/>
        </w:rPr>
      </w:pPr>
    </w:p>
    <w:p w:rsidR="00624307" w:rsidRDefault="00624307" w:rsidP="00624307">
      <w:pPr>
        <w:jc w:val="center"/>
        <w:rPr>
          <w:b/>
          <w:sz w:val="28"/>
          <w:szCs w:val="28"/>
        </w:rPr>
      </w:pPr>
    </w:p>
    <w:p w:rsidR="00624307" w:rsidRDefault="00624307" w:rsidP="00624307">
      <w:pPr>
        <w:jc w:val="center"/>
        <w:rPr>
          <w:b/>
          <w:sz w:val="28"/>
          <w:szCs w:val="28"/>
        </w:rPr>
      </w:pPr>
    </w:p>
    <w:p w:rsidR="00624307" w:rsidRDefault="00624307" w:rsidP="00624307">
      <w:pPr>
        <w:jc w:val="center"/>
        <w:rPr>
          <w:b/>
          <w:sz w:val="28"/>
          <w:szCs w:val="28"/>
        </w:rPr>
      </w:pPr>
    </w:p>
    <w:p w:rsidR="00624307" w:rsidRDefault="00624307" w:rsidP="00624307">
      <w:pPr>
        <w:jc w:val="center"/>
        <w:rPr>
          <w:b/>
          <w:sz w:val="28"/>
          <w:szCs w:val="28"/>
        </w:rPr>
      </w:pPr>
    </w:p>
    <w:p w:rsidR="00624307" w:rsidRDefault="00624307" w:rsidP="00624307">
      <w:pPr>
        <w:jc w:val="center"/>
        <w:rPr>
          <w:b/>
          <w:sz w:val="28"/>
          <w:szCs w:val="28"/>
        </w:rPr>
      </w:pPr>
    </w:p>
    <w:p w:rsidR="00624307" w:rsidRDefault="00624307" w:rsidP="00624307">
      <w:pPr>
        <w:rPr>
          <w:b/>
          <w:sz w:val="28"/>
          <w:szCs w:val="28"/>
        </w:rPr>
      </w:pPr>
    </w:p>
    <w:p w:rsidR="00624307" w:rsidRDefault="00624307"/>
    <w:sectPr w:rsidR="00624307" w:rsidSect="00624307">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Times New Roman"/>
        <w:sz w:val="12"/>
        <w:szCs w:val="14"/>
      </w:rPr>
    </w:lvl>
    <w:lvl w:ilvl="1">
      <w:start w:val="1"/>
      <w:numFmt w:val="bullet"/>
      <w:lvlText w:val=""/>
      <w:lvlJc w:val="left"/>
      <w:pPr>
        <w:tabs>
          <w:tab w:val="num" w:pos="1080"/>
        </w:tabs>
        <w:ind w:left="1080" w:hanging="360"/>
      </w:pPr>
      <w:rPr>
        <w:rFonts w:ascii="Wingdings 2" w:hAnsi="Wingdings 2" w:cs="StarSymbol"/>
        <w:sz w:val="14"/>
        <w:szCs w:val="17"/>
      </w:rPr>
    </w:lvl>
    <w:lvl w:ilvl="2">
      <w:start w:val="1"/>
      <w:numFmt w:val="bullet"/>
      <w:lvlText w:val="■"/>
      <w:lvlJc w:val="left"/>
      <w:pPr>
        <w:tabs>
          <w:tab w:val="num" w:pos="1440"/>
        </w:tabs>
        <w:ind w:left="1440" w:hanging="360"/>
      </w:pPr>
      <w:rPr>
        <w:rFonts w:ascii="StarSymbol" w:hAnsi="StarSymbol" w:cs="StarSymbol"/>
        <w:sz w:val="14"/>
        <w:szCs w:val="17"/>
      </w:rPr>
    </w:lvl>
    <w:lvl w:ilvl="3">
      <w:start w:val="1"/>
      <w:numFmt w:val="bullet"/>
      <w:lvlText w:val=""/>
      <w:lvlJc w:val="left"/>
      <w:pPr>
        <w:tabs>
          <w:tab w:val="num" w:pos="1800"/>
        </w:tabs>
        <w:ind w:left="1800" w:hanging="360"/>
      </w:pPr>
      <w:rPr>
        <w:rFonts w:ascii="Wingdings" w:hAnsi="Wingdings" w:cs="Times New Roman"/>
        <w:sz w:val="12"/>
        <w:szCs w:val="14"/>
      </w:rPr>
    </w:lvl>
    <w:lvl w:ilvl="4">
      <w:start w:val="1"/>
      <w:numFmt w:val="bullet"/>
      <w:lvlText w:val=""/>
      <w:lvlJc w:val="left"/>
      <w:pPr>
        <w:tabs>
          <w:tab w:val="num" w:pos="2160"/>
        </w:tabs>
        <w:ind w:left="2160" w:hanging="360"/>
      </w:pPr>
      <w:rPr>
        <w:rFonts w:ascii="Wingdings 2" w:hAnsi="Wingdings 2" w:cs="StarSymbol"/>
        <w:sz w:val="14"/>
        <w:szCs w:val="17"/>
      </w:rPr>
    </w:lvl>
    <w:lvl w:ilvl="5">
      <w:start w:val="1"/>
      <w:numFmt w:val="bullet"/>
      <w:lvlText w:val="■"/>
      <w:lvlJc w:val="left"/>
      <w:pPr>
        <w:tabs>
          <w:tab w:val="num" w:pos="2520"/>
        </w:tabs>
        <w:ind w:left="2520" w:hanging="360"/>
      </w:pPr>
      <w:rPr>
        <w:rFonts w:ascii="StarSymbol" w:hAnsi="StarSymbol" w:cs="StarSymbol"/>
        <w:sz w:val="14"/>
        <w:szCs w:val="17"/>
      </w:rPr>
    </w:lvl>
    <w:lvl w:ilvl="6">
      <w:start w:val="1"/>
      <w:numFmt w:val="bullet"/>
      <w:lvlText w:val=""/>
      <w:lvlJc w:val="left"/>
      <w:pPr>
        <w:tabs>
          <w:tab w:val="num" w:pos="2880"/>
        </w:tabs>
        <w:ind w:left="2880" w:hanging="360"/>
      </w:pPr>
      <w:rPr>
        <w:rFonts w:ascii="Wingdings" w:hAnsi="Wingdings" w:cs="Times New Roman"/>
        <w:sz w:val="12"/>
        <w:szCs w:val="14"/>
      </w:rPr>
    </w:lvl>
    <w:lvl w:ilvl="7">
      <w:start w:val="1"/>
      <w:numFmt w:val="bullet"/>
      <w:lvlText w:val=""/>
      <w:lvlJc w:val="left"/>
      <w:pPr>
        <w:tabs>
          <w:tab w:val="num" w:pos="3240"/>
        </w:tabs>
        <w:ind w:left="3240" w:hanging="360"/>
      </w:pPr>
      <w:rPr>
        <w:rFonts w:ascii="Wingdings 2" w:hAnsi="Wingdings 2" w:cs="StarSymbol"/>
        <w:sz w:val="14"/>
        <w:szCs w:val="17"/>
      </w:rPr>
    </w:lvl>
    <w:lvl w:ilvl="8">
      <w:start w:val="1"/>
      <w:numFmt w:val="bullet"/>
      <w:lvlText w:val="■"/>
      <w:lvlJc w:val="left"/>
      <w:pPr>
        <w:tabs>
          <w:tab w:val="num" w:pos="3600"/>
        </w:tabs>
        <w:ind w:left="3600" w:hanging="360"/>
      </w:pPr>
      <w:rPr>
        <w:rFonts w:ascii="StarSymbol" w:hAnsi="StarSymbol" w:cs="StarSymbol"/>
        <w:sz w:val="14"/>
        <w:szCs w:val="17"/>
      </w:rPr>
    </w:lvl>
  </w:abstractNum>
  <w:abstractNum w:abstractNumId="1">
    <w:nsid w:val="54904E1A"/>
    <w:multiLevelType w:val="hybridMultilevel"/>
    <w:tmpl w:val="EF4837A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24307"/>
    <w:rsid w:val="00624307"/>
    <w:rsid w:val="009E6A54"/>
    <w:rsid w:val="00F72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A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43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4307"/>
    <w:rPr>
      <w:rFonts w:ascii="Tahoma" w:hAnsi="Tahoma" w:cs="Tahoma"/>
      <w:sz w:val="16"/>
      <w:szCs w:val="16"/>
    </w:rPr>
  </w:style>
  <w:style w:type="paragraph" w:customStyle="1" w:styleId="Default">
    <w:name w:val="Default"/>
    <w:rsid w:val="0062430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 Spacing"/>
    <w:link w:val="a6"/>
    <w:uiPriority w:val="1"/>
    <w:qFormat/>
    <w:rsid w:val="00624307"/>
    <w:pPr>
      <w:spacing w:after="0" w:line="240" w:lineRule="auto"/>
      <w:ind w:left="283" w:firstLine="710"/>
      <w:jc w:val="both"/>
    </w:pPr>
    <w:rPr>
      <w:rFonts w:ascii="Times New Roman" w:eastAsia="Times New Roman" w:hAnsi="Times New Roman" w:cs="Times New Roman"/>
      <w:color w:val="000000"/>
      <w:sz w:val="28"/>
      <w:lang w:eastAsia="ru-RU"/>
    </w:rPr>
  </w:style>
  <w:style w:type="character" w:customStyle="1" w:styleId="a6">
    <w:name w:val="Без интервала Знак"/>
    <w:link w:val="a5"/>
    <w:uiPriority w:val="1"/>
    <w:rsid w:val="00624307"/>
    <w:rPr>
      <w:rFonts w:ascii="Times New Roman" w:eastAsia="Times New Roman" w:hAnsi="Times New Roman" w:cs="Times New Roman"/>
      <w:color w:val="000000"/>
      <w:sz w:val="28"/>
      <w:lang w:eastAsia="ru-RU"/>
    </w:rPr>
  </w:style>
  <w:style w:type="paragraph" w:styleId="a7">
    <w:name w:val="Body Text Indent"/>
    <w:basedOn w:val="a"/>
    <w:link w:val="a8"/>
    <w:rsid w:val="00624307"/>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0"/>
    <w:link w:val="a7"/>
    <w:rsid w:val="00624307"/>
    <w:rPr>
      <w:rFonts w:ascii="Times New Roman" w:eastAsia="Times New Roman" w:hAnsi="Times New Roman" w:cs="Times New Roman"/>
      <w:sz w:val="28"/>
      <w:szCs w:val="24"/>
      <w:lang w:eastAsia="ru-RU"/>
    </w:rPr>
  </w:style>
  <w:style w:type="paragraph" w:styleId="a9">
    <w:name w:val="List Paragraph"/>
    <w:basedOn w:val="a"/>
    <w:uiPriority w:val="34"/>
    <w:qFormat/>
    <w:rsid w:val="00624307"/>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624307"/>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624307"/>
    <w:rPr>
      <w:rFonts w:ascii="Times New Roman" w:eastAsia="Times New Roman" w:hAnsi="Times New Roman" w:cs="Times New Roman"/>
      <w:sz w:val="24"/>
      <w:szCs w:val="24"/>
      <w:lang w:eastAsia="ru-RU"/>
    </w:rPr>
  </w:style>
  <w:style w:type="table" w:styleId="ac">
    <w:name w:val="Table Grid"/>
    <w:basedOn w:val="a1"/>
    <w:uiPriority w:val="59"/>
    <w:rsid w:val="006243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2814</Words>
  <Characters>16046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2025-10-14T19:33:00Z</dcterms:created>
  <dcterms:modified xsi:type="dcterms:W3CDTF">2025-10-14T19:44:00Z</dcterms:modified>
</cp:coreProperties>
</file>